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95470" w14:textId="77777777" w:rsidR="000A5A6D" w:rsidRDefault="000A5A6D" w:rsidP="007A5582">
      <w:pPr>
        <w:spacing w:after="0" w:line="240" w:lineRule="auto"/>
        <w:jc w:val="center"/>
        <w:rPr>
          <w:b/>
          <w:sz w:val="24"/>
          <w:szCs w:val="24"/>
        </w:rPr>
      </w:pPr>
    </w:p>
    <w:p w14:paraId="595C4BA3" w14:textId="14CF771E" w:rsidR="00AB1512" w:rsidRDefault="00D7137B" w:rsidP="3D959741">
      <w:pPr>
        <w:spacing w:after="0" w:line="240" w:lineRule="auto"/>
        <w:jc w:val="center"/>
        <w:rPr>
          <w:b/>
          <w:bCs/>
          <w:sz w:val="24"/>
          <w:szCs w:val="24"/>
        </w:rPr>
      </w:pPr>
      <w:r>
        <w:rPr>
          <w:noProof/>
        </w:rPr>
        <w:drawing>
          <wp:inline distT="0" distB="0" distL="0" distR="0" wp14:anchorId="76197FA7" wp14:editId="4B432DFE">
            <wp:extent cx="1170176" cy="560668"/>
            <wp:effectExtent l="0" t="0" r="0" b="0"/>
            <wp:docPr id="5" name="Picture 5" descr="C:\Documents and Settings\Mom\My Documents\New Folder\green &amp; yellow logo larg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9" cstate="print">
                      <a:extLst>
                        <a:ext uri="{28A0092B-C50C-407E-A947-70E740481C1C}">
                          <a14:useLocalDpi xmlns:a14="http://schemas.microsoft.com/office/drawing/2010/main" val="0"/>
                        </a:ext>
                      </a:extLst>
                    </a:blip>
                    <a:srcRect r="49815" b="49818"/>
                    <a:stretch>
                      <a:fillRect/>
                    </a:stretch>
                  </pic:blipFill>
                  <pic:spPr>
                    <a:xfrm>
                      <a:off x="0" y="0"/>
                      <a:ext cx="1170176" cy="560668"/>
                    </a:xfrm>
                    <a:prstGeom prst="rect">
                      <a:avLst/>
                    </a:prstGeom>
                  </pic:spPr>
                </pic:pic>
              </a:graphicData>
            </a:graphic>
          </wp:inline>
        </w:drawing>
      </w:r>
    </w:p>
    <w:p w14:paraId="684C2EF9" w14:textId="77777777" w:rsidR="00DB2275" w:rsidRPr="00A45EA0" w:rsidRDefault="00DB2275" w:rsidP="007A5582">
      <w:pPr>
        <w:spacing w:after="0" w:line="240" w:lineRule="auto"/>
        <w:jc w:val="center"/>
        <w:rPr>
          <w:b/>
          <w:sz w:val="24"/>
          <w:szCs w:val="24"/>
        </w:rPr>
      </w:pPr>
    </w:p>
    <w:p w14:paraId="44CE8AD9" w14:textId="77777777" w:rsidR="00CB71FF" w:rsidRPr="00A45EA0" w:rsidRDefault="007A5582" w:rsidP="007A5582">
      <w:pPr>
        <w:spacing w:after="0" w:line="240" w:lineRule="auto"/>
        <w:jc w:val="center"/>
        <w:rPr>
          <w:b/>
          <w:sz w:val="24"/>
          <w:szCs w:val="24"/>
        </w:rPr>
      </w:pPr>
      <w:r w:rsidRPr="00A45EA0">
        <w:rPr>
          <w:b/>
          <w:sz w:val="24"/>
          <w:szCs w:val="24"/>
        </w:rPr>
        <w:t>Holicong Middle School</w:t>
      </w:r>
    </w:p>
    <w:p w14:paraId="42B1907B" w14:textId="77777777" w:rsidR="007A5582" w:rsidRPr="00A45EA0" w:rsidRDefault="007A5582" w:rsidP="007A5582">
      <w:pPr>
        <w:spacing w:after="0" w:line="240" w:lineRule="auto"/>
        <w:jc w:val="center"/>
        <w:rPr>
          <w:b/>
          <w:sz w:val="24"/>
          <w:szCs w:val="24"/>
        </w:rPr>
      </w:pPr>
      <w:r w:rsidRPr="00A45EA0">
        <w:rPr>
          <w:b/>
          <w:sz w:val="24"/>
          <w:szCs w:val="24"/>
        </w:rPr>
        <w:t>7</w:t>
      </w:r>
      <w:r w:rsidRPr="00A45EA0">
        <w:rPr>
          <w:b/>
          <w:sz w:val="24"/>
          <w:szCs w:val="24"/>
          <w:vertAlign w:val="superscript"/>
        </w:rPr>
        <w:t>th</w:t>
      </w:r>
      <w:r w:rsidRPr="00A45EA0">
        <w:rPr>
          <w:b/>
          <w:sz w:val="24"/>
          <w:szCs w:val="24"/>
        </w:rPr>
        <w:t xml:space="preserve"> Grade Back to School Night</w:t>
      </w:r>
    </w:p>
    <w:p w14:paraId="31009CDF" w14:textId="06AE5A27" w:rsidR="007A5582" w:rsidRPr="00A45EA0" w:rsidRDefault="00D368AA" w:rsidP="007A5582">
      <w:pPr>
        <w:spacing w:after="0" w:line="240" w:lineRule="auto"/>
        <w:jc w:val="center"/>
        <w:rPr>
          <w:b/>
          <w:sz w:val="24"/>
          <w:szCs w:val="24"/>
        </w:rPr>
      </w:pPr>
      <w:r w:rsidRPr="00A45EA0">
        <w:rPr>
          <w:b/>
          <w:sz w:val="24"/>
          <w:szCs w:val="24"/>
        </w:rPr>
        <w:t xml:space="preserve">September </w:t>
      </w:r>
      <w:r w:rsidR="00A33493" w:rsidRPr="00A45EA0">
        <w:rPr>
          <w:b/>
          <w:sz w:val="24"/>
          <w:szCs w:val="24"/>
        </w:rPr>
        <w:t>15</w:t>
      </w:r>
      <w:r w:rsidR="00B20DF7" w:rsidRPr="00A45EA0">
        <w:rPr>
          <w:b/>
          <w:sz w:val="24"/>
          <w:szCs w:val="24"/>
        </w:rPr>
        <w:t>, 20</w:t>
      </w:r>
      <w:r w:rsidR="002A6460" w:rsidRPr="00A45EA0">
        <w:rPr>
          <w:b/>
          <w:sz w:val="24"/>
          <w:szCs w:val="24"/>
        </w:rPr>
        <w:t>2</w:t>
      </w:r>
      <w:r w:rsidR="00A33493" w:rsidRPr="00A45EA0">
        <w:rPr>
          <w:b/>
          <w:sz w:val="24"/>
          <w:szCs w:val="24"/>
        </w:rPr>
        <w:t>2</w:t>
      </w:r>
      <w:r w:rsidR="00E0491B" w:rsidRPr="00A45EA0">
        <w:rPr>
          <w:b/>
          <w:sz w:val="24"/>
          <w:szCs w:val="24"/>
        </w:rPr>
        <w:t xml:space="preserve"> – </w:t>
      </w:r>
      <w:r w:rsidR="00A33493" w:rsidRPr="00A45EA0">
        <w:rPr>
          <w:b/>
          <w:sz w:val="24"/>
          <w:szCs w:val="24"/>
        </w:rPr>
        <w:t>6:30</w:t>
      </w:r>
      <w:r w:rsidR="00E0491B" w:rsidRPr="00A45EA0">
        <w:rPr>
          <w:b/>
          <w:sz w:val="24"/>
          <w:szCs w:val="24"/>
        </w:rPr>
        <w:t xml:space="preserve"> </w:t>
      </w:r>
      <w:r w:rsidR="00CD24B6" w:rsidRPr="00A45EA0">
        <w:rPr>
          <w:b/>
          <w:sz w:val="24"/>
          <w:szCs w:val="24"/>
        </w:rPr>
        <w:t>PM</w:t>
      </w:r>
    </w:p>
    <w:p w14:paraId="7F8ED6D9" w14:textId="45DB4940" w:rsidR="007A5582" w:rsidRPr="00A45EA0" w:rsidRDefault="00D0513E" w:rsidP="007A5582">
      <w:pPr>
        <w:spacing w:after="0" w:line="240" w:lineRule="auto"/>
        <w:jc w:val="center"/>
        <w:rPr>
          <w:b/>
          <w:sz w:val="24"/>
          <w:szCs w:val="24"/>
        </w:rPr>
      </w:pPr>
      <w:r w:rsidRPr="00A45EA0">
        <w:rPr>
          <w:b/>
          <w:sz w:val="24"/>
          <w:szCs w:val="24"/>
        </w:rPr>
        <w:t>“</w:t>
      </w:r>
      <w:r w:rsidR="007A5582" w:rsidRPr="00A45EA0">
        <w:rPr>
          <w:b/>
          <w:sz w:val="24"/>
          <w:szCs w:val="24"/>
        </w:rPr>
        <w:t>A</w:t>
      </w:r>
      <w:r w:rsidRPr="00A45EA0">
        <w:rPr>
          <w:b/>
          <w:sz w:val="24"/>
          <w:szCs w:val="24"/>
        </w:rPr>
        <w:t>”</w:t>
      </w:r>
      <w:r w:rsidR="007A5582" w:rsidRPr="00A45EA0">
        <w:rPr>
          <w:b/>
          <w:sz w:val="24"/>
          <w:szCs w:val="24"/>
        </w:rPr>
        <w:t xml:space="preserve"> Day</w:t>
      </w:r>
    </w:p>
    <w:p w14:paraId="78C4A905" w14:textId="77777777" w:rsidR="00D603EF" w:rsidRPr="00A45EA0" w:rsidRDefault="00D603EF" w:rsidP="007A5582">
      <w:pPr>
        <w:spacing w:after="0" w:line="240" w:lineRule="auto"/>
        <w:rPr>
          <w:sz w:val="24"/>
          <w:szCs w:val="24"/>
        </w:rPr>
      </w:pPr>
    </w:p>
    <w:p w14:paraId="25D539BF" w14:textId="172E42AE" w:rsidR="007A5582" w:rsidRPr="00A45EA0" w:rsidRDefault="007A5582" w:rsidP="007A5582">
      <w:pPr>
        <w:spacing w:after="0" w:line="240" w:lineRule="auto"/>
        <w:rPr>
          <w:sz w:val="24"/>
          <w:szCs w:val="24"/>
        </w:rPr>
      </w:pPr>
      <w:r w:rsidRPr="00A45EA0">
        <w:rPr>
          <w:sz w:val="24"/>
          <w:szCs w:val="24"/>
        </w:rPr>
        <w:t xml:space="preserve">Dear </w:t>
      </w:r>
      <w:r w:rsidR="00B05BBB" w:rsidRPr="00A45EA0">
        <w:rPr>
          <w:sz w:val="24"/>
          <w:szCs w:val="24"/>
        </w:rPr>
        <w:t xml:space="preserve">Holicong </w:t>
      </w:r>
      <w:r w:rsidRPr="00A45EA0">
        <w:rPr>
          <w:sz w:val="24"/>
          <w:szCs w:val="24"/>
        </w:rPr>
        <w:t>Parent/Guardian,</w:t>
      </w:r>
    </w:p>
    <w:p w14:paraId="0015120F" w14:textId="77777777" w:rsidR="007A5582" w:rsidRPr="00A45EA0" w:rsidRDefault="007A5582" w:rsidP="007A5582">
      <w:pPr>
        <w:spacing w:after="0" w:line="240" w:lineRule="auto"/>
        <w:rPr>
          <w:sz w:val="24"/>
          <w:szCs w:val="24"/>
        </w:rPr>
      </w:pPr>
    </w:p>
    <w:p w14:paraId="4362695E" w14:textId="503C1CFA" w:rsidR="007A5582" w:rsidRPr="00A45EA0" w:rsidRDefault="007A5582" w:rsidP="007A5582">
      <w:pPr>
        <w:spacing w:after="0" w:line="240" w:lineRule="auto"/>
        <w:rPr>
          <w:sz w:val="24"/>
          <w:szCs w:val="24"/>
        </w:rPr>
      </w:pPr>
      <w:r w:rsidRPr="00A45EA0">
        <w:rPr>
          <w:sz w:val="24"/>
          <w:szCs w:val="24"/>
        </w:rPr>
        <w:t>We are excited to invite you to attend 7</w:t>
      </w:r>
      <w:r w:rsidRPr="00A45EA0">
        <w:rPr>
          <w:sz w:val="24"/>
          <w:szCs w:val="24"/>
          <w:vertAlign w:val="superscript"/>
        </w:rPr>
        <w:t>th</w:t>
      </w:r>
      <w:r w:rsidRPr="00A45EA0">
        <w:rPr>
          <w:sz w:val="24"/>
          <w:szCs w:val="24"/>
        </w:rPr>
        <w:t xml:space="preserve"> grade Back</w:t>
      </w:r>
      <w:r w:rsidR="00B20DF7" w:rsidRPr="00A45EA0">
        <w:rPr>
          <w:sz w:val="24"/>
          <w:szCs w:val="24"/>
        </w:rPr>
        <w:t xml:space="preserve"> to School Night on </w:t>
      </w:r>
      <w:r w:rsidR="00A33493" w:rsidRPr="00A45EA0">
        <w:rPr>
          <w:sz w:val="24"/>
          <w:szCs w:val="24"/>
        </w:rPr>
        <w:t>September 15</w:t>
      </w:r>
      <w:r w:rsidR="00A33493" w:rsidRPr="00A45EA0">
        <w:rPr>
          <w:sz w:val="24"/>
          <w:szCs w:val="24"/>
          <w:vertAlign w:val="superscript"/>
        </w:rPr>
        <w:t>th</w:t>
      </w:r>
      <w:r w:rsidR="00A33493" w:rsidRPr="00A45EA0">
        <w:rPr>
          <w:sz w:val="24"/>
          <w:szCs w:val="24"/>
        </w:rPr>
        <w:t>, 2022</w:t>
      </w:r>
      <w:r w:rsidR="00D0513E" w:rsidRPr="00A45EA0">
        <w:rPr>
          <w:sz w:val="24"/>
          <w:szCs w:val="24"/>
        </w:rPr>
        <w:t xml:space="preserve">!  </w:t>
      </w:r>
      <w:r w:rsidR="008911AD">
        <w:rPr>
          <w:sz w:val="24"/>
          <w:szCs w:val="24"/>
        </w:rPr>
        <w:t xml:space="preserve">It has been a great start to the year and we look forward to having our parents &amp; guardians join us </w:t>
      </w:r>
      <w:r w:rsidR="00D7137B">
        <w:rPr>
          <w:sz w:val="24"/>
          <w:szCs w:val="24"/>
        </w:rPr>
        <w:t xml:space="preserve">! </w:t>
      </w:r>
      <w:r w:rsidR="00D0513E" w:rsidRPr="00A45EA0">
        <w:rPr>
          <w:sz w:val="24"/>
          <w:szCs w:val="24"/>
        </w:rPr>
        <w:t xml:space="preserve">The night will begin </w:t>
      </w:r>
      <w:r w:rsidR="006A14A2" w:rsidRPr="00A45EA0">
        <w:rPr>
          <w:sz w:val="24"/>
          <w:szCs w:val="24"/>
        </w:rPr>
        <w:t>at 6:30</w:t>
      </w:r>
      <w:r w:rsidR="00CD24B6" w:rsidRPr="00A45EA0">
        <w:rPr>
          <w:sz w:val="24"/>
          <w:szCs w:val="24"/>
        </w:rPr>
        <w:t xml:space="preserve"> PM</w:t>
      </w:r>
      <w:r w:rsidR="00D0513E" w:rsidRPr="00A45EA0">
        <w:rPr>
          <w:sz w:val="24"/>
          <w:szCs w:val="24"/>
        </w:rPr>
        <w:t xml:space="preserve"> and you will be following your students “A” day schedule (for specials classes).  Please make sure to see the back of the letter as we put a template with times and class schedule that you can fill out to use for the evening</w:t>
      </w:r>
      <w:r w:rsidR="00D44427" w:rsidRPr="00A45EA0">
        <w:rPr>
          <w:sz w:val="24"/>
          <w:szCs w:val="24"/>
        </w:rPr>
        <w:t xml:space="preserve">.  We will have students complete this </w:t>
      </w:r>
      <w:r w:rsidR="004333A3" w:rsidRPr="00A45EA0">
        <w:rPr>
          <w:sz w:val="24"/>
          <w:szCs w:val="24"/>
        </w:rPr>
        <w:t>and bring home a hard copy to help you navigate the evening.</w:t>
      </w:r>
    </w:p>
    <w:p w14:paraId="45882F89" w14:textId="14946F71" w:rsidR="00461EBF" w:rsidRPr="00A45EA0" w:rsidRDefault="00461EBF" w:rsidP="007A5582">
      <w:pPr>
        <w:spacing w:after="0" w:line="240" w:lineRule="auto"/>
        <w:rPr>
          <w:sz w:val="24"/>
          <w:szCs w:val="24"/>
        </w:rPr>
      </w:pPr>
    </w:p>
    <w:p w14:paraId="6BE4BCE6" w14:textId="223F5026" w:rsidR="00461EBF" w:rsidRPr="00A45EA0" w:rsidRDefault="00461EBF" w:rsidP="00461EBF">
      <w:pPr>
        <w:spacing w:after="0" w:line="240" w:lineRule="auto"/>
        <w:rPr>
          <w:sz w:val="24"/>
          <w:szCs w:val="24"/>
        </w:rPr>
      </w:pPr>
      <w:r w:rsidRPr="00A45EA0">
        <w:rPr>
          <w:sz w:val="24"/>
          <w:szCs w:val="24"/>
        </w:rPr>
        <w:t>Back to School Night is a wonderful opportunity for you to visit Holicong for a variety of reasons.  During the evening you will meet the Holicong faculty &amp; staff, hear about team teaching in 7</w:t>
      </w:r>
      <w:r w:rsidRPr="00A45EA0">
        <w:rPr>
          <w:sz w:val="24"/>
          <w:szCs w:val="24"/>
          <w:vertAlign w:val="superscript"/>
        </w:rPr>
        <w:t>th</w:t>
      </w:r>
      <w:r w:rsidRPr="00A45EA0">
        <w:rPr>
          <w:sz w:val="24"/>
          <w:szCs w:val="24"/>
        </w:rPr>
        <w:t xml:space="preserve"> grade, become acquainted with your child’s daily schedule, and get an overall preview of course requirements and responsibilities.  </w:t>
      </w:r>
      <w:r w:rsidR="00E73300" w:rsidRPr="00A45EA0">
        <w:rPr>
          <w:sz w:val="24"/>
          <w:szCs w:val="24"/>
        </w:rPr>
        <w:t xml:space="preserve">The night begins in the auditorium where </w:t>
      </w:r>
      <w:r w:rsidR="00B030CC" w:rsidRPr="00A45EA0">
        <w:rPr>
          <w:sz w:val="24"/>
          <w:szCs w:val="24"/>
        </w:rPr>
        <w:t xml:space="preserve">we </w:t>
      </w:r>
      <w:r w:rsidR="00E73300" w:rsidRPr="00A45EA0">
        <w:rPr>
          <w:sz w:val="24"/>
          <w:szCs w:val="24"/>
        </w:rPr>
        <w:t>will provide an overview of the</w:t>
      </w:r>
      <w:r w:rsidR="00874335" w:rsidRPr="00A45EA0">
        <w:rPr>
          <w:sz w:val="24"/>
          <w:szCs w:val="24"/>
        </w:rPr>
        <w:t xml:space="preserve"> </w:t>
      </w:r>
      <w:r w:rsidR="0061087D" w:rsidRPr="00A45EA0">
        <w:rPr>
          <w:sz w:val="24"/>
          <w:szCs w:val="24"/>
        </w:rPr>
        <w:t xml:space="preserve">“bigger ticket </w:t>
      </w:r>
      <w:r w:rsidR="00C8350E" w:rsidRPr="00A45EA0">
        <w:rPr>
          <w:sz w:val="24"/>
          <w:szCs w:val="24"/>
        </w:rPr>
        <w:t>items</w:t>
      </w:r>
      <w:r w:rsidR="0061087D" w:rsidRPr="00A45EA0">
        <w:rPr>
          <w:sz w:val="24"/>
          <w:szCs w:val="24"/>
        </w:rPr>
        <w:t>”</w:t>
      </w:r>
      <w:r w:rsidR="00C8350E" w:rsidRPr="00A45EA0">
        <w:rPr>
          <w:sz w:val="24"/>
          <w:szCs w:val="24"/>
        </w:rPr>
        <w:t xml:space="preserve"> &amp; </w:t>
      </w:r>
      <w:r w:rsidR="0061087D" w:rsidRPr="00A45EA0">
        <w:rPr>
          <w:sz w:val="24"/>
          <w:szCs w:val="24"/>
        </w:rPr>
        <w:t>updates that are most applicable to</w:t>
      </w:r>
      <w:r w:rsidR="00C8350E" w:rsidRPr="00A45EA0">
        <w:rPr>
          <w:sz w:val="24"/>
          <w:szCs w:val="24"/>
        </w:rPr>
        <w:t xml:space="preserve"> 7</w:t>
      </w:r>
      <w:r w:rsidR="00C8350E" w:rsidRPr="00A45EA0">
        <w:rPr>
          <w:sz w:val="24"/>
          <w:szCs w:val="24"/>
          <w:vertAlign w:val="superscript"/>
        </w:rPr>
        <w:t>th</w:t>
      </w:r>
      <w:r w:rsidR="00C8350E" w:rsidRPr="00A45EA0">
        <w:rPr>
          <w:sz w:val="24"/>
          <w:szCs w:val="24"/>
        </w:rPr>
        <w:t xml:space="preserve"> grade parents</w:t>
      </w:r>
      <w:r w:rsidR="0061087D" w:rsidRPr="00A45EA0">
        <w:rPr>
          <w:sz w:val="24"/>
          <w:szCs w:val="24"/>
        </w:rPr>
        <w:t xml:space="preserve">.  </w:t>
      </w:r>
      <w:r w:rsidR="00280382" w:rsidRPr="00A45EA0">
        <w:rPr>
          <w:sz w:val="24"/>
          <w:szCs w:val="24"/>
        </w:rPr>
        <w:t>You will then follow your student’s schedule</w:t>
      </w:r>
      <w:r w:rsidR="00E80CF6" w:rsidRPr="00A45EA0">
        <w:rPr>
          <w:sz w:val="24"/>
          <w:szCs w:val="24"/>
        </w:rPr>
        <w:t xml:space="preserve"> </w:t>
      </w:r>
      <w:r w:rsidR="00E54FBE" w:rsidRPr="00A45EA0">
        <w:rPr>
          <w:sz w:val="24"/>
          <w:szCs w:val="24"/>
        </w:rPr>
        <w:t>with 10</w:t>
      </w:r>
      <w:r w:rsidR="00F83F67" w:rsidRPr="00A45EA0">
        <w:rPr>
          <w:sz w:val="24"/>
          <w:szCs w:val="24"/>
        </w:rPr>
        <w:t>-</w:t>
      </w:r>
      <w:r w:rsidR="00E54FBE" w:rsidRPr="00A45EA0">
        <w:rPr>
          <w:sz w:val="24"/>
          <w:szCs w:val="24"/>
        </w:rPr>
        <w:t xml:space="preserve">minute periods where you will </w:t>
      </w:r>
      <w:r w:rsidR="00F83F67" w:rsidRPr="00A45EA0">
        <w:rPr>
          <w:sz w:val="24"/>
          <w:szCs w:val="24"/>
        </w:rPr>
        <w:t>meet the</w:t>
      </w:r>
      <w:r w:rsidR="00E54FBE" w:rsidRPr="00A45EA0">
        <w:rPr>
          <w:sz w:val="24"/>
          <w:szCs w:val="24"/>
        </w:rPr>
        <w:t xml:space="preserve"> teachers an</w:t>
      </w:r>
      <w:r w:rsidR="00587FA6" w:rsidRPr="00A45EA0">
        <w:rPr>
          <w:sz w:val="24"/>
          <w:szCs w:val="24"/>
        </w:rPr>
        <w:t>d get an overview for the course for the year.</w:t>
      </w:r>
      <w:r w:rsidR="00E54FBE" w:rsidRPr="00A45EA0">
        <w:rPr>
          <w:sz w:val="24"/>
          <w:szCs w:val="24"/>
        </w:rPr>
        <w:t xml:space="preserve"> </w:t>
      </w:r>
    </w:p>
    <w:p w14:paraId="408C65B0" w14:textId="77777777" w:rsidR="00EB76CC" w:rsidRPr="00A45EA0" w:rsidRDefault="00EB76CC" w:rsidP="007A5582">
      <w:pPr>
        <w:spacing w:after="0" w:line="240" w:lineRule="auto"/>
        <w:rPr>
          <w:sz w:val="24"/>
          <w:szCs w:val="24"/>
        </w:rPr>
      </w:pPr>
    </w:p>
    <w:p w14:paraId="4344003C" w14:textId="5F28FD19" w:rsidR="007A5582" w:rsidRPr="00A45EA0" w:rsidRDefault="00B05BBB" w:rsidP="007A5582">
      <w:pPr>
        <w:spacing w:after="0" w:line="240" w:lineRule="auto"/>
        <w:rPr>
          <w:sz w:val="24"/>
          <w:szCs w:val="24"/>
        </w:rPr>
      </w:pPr>
      <w:r w:rsidRPr="00A45EA0">
        <w:rPr>
          <w:sz w:val="24"/>
          <w:szCs w:val="24"/>
        </w:rPr>
        <w:t xml:space="preserve">We will start promptly </w:t>
      </w:r>
      <w:r w:rsidR="00440223" w:rsidRPr="00A45EA0">
        <w:rPr>
          <w:sz w:val="24"/>
          <w:szCs w:val="24"/>
        </w:rPr>
        <w:t xml:space="preserve">at </w:t>
      </w:r>
      <w:r w:rsidR="00B27963" w:rsidRPr="00A45EA0">
        <w:rPr>
          <w:sz w:val="24"/>
          <w:szCs w:val="24"/>
        </w:rPr>
        <w:t>6:30</w:t>
      </w:r>
      <w:r w:rsidR="00440223" w:rsidRPr="00A45EA0">
        <w:rPr>
          <w:sz w:val="24"/>
          <w:szCs w:val="24"/>
        </w:rPr>
        <w:t xml:space="preserve"> </w:t>
      </w:r>
      <w:r w:rsidR="00587FA6" w:rsidRPr="00A45EA0">
        <w:rPr>
          <w:sz w:val="24"/>
          <w:szCs w:val="24"/>
        </w:rPr>
        <w:t xml:space="preserve">in the auditorium </w:t>
      </w:r>
      <w:r w:rsidRPr="00A45EA0">
        <w:rPr>
          <w:sz w:val="24"/>
          <w:szCs w:val="24"/>
        </w:rPr>
        <w:t xml:space="preserve">so we recommend </w:t>
      </w:r>
      <w:r w:rsidR="00A53FEF" w:rsidRPr="00A45EA0">
        <w:rPr>
          <w:sz w:val="24"/>
          <w:szCs w:val="24"/>
        </w:rPr>
        <w:t>arriving at 6:20</w:t>
      </w:r>
      <w:r w:rsidRPr="00A45EA0">
        <w:rPr>
          <w:sz w:val="24"/>
          <w:szCs w:val="24"/>
        </w:rPr>
        <w:t xml:space="preserve"> as the parking lot</w:t>
      </w:r>
      <w:r w:rsidR="00E873CA" w:rsidRPr="00A45EA0">
        <w:rPr>
          <w:sz w:val="24"/>
          <w:szCs w:val="24"/>
        </w:rPr>
        <w:t>s</w:t>
      </w:r>
      <w:r w:rsidRPr="00A45EA0">
        <w:rPr>
          <w:sz w:val="24"/>
          <w:szCs w:val="24"/>
        </w:rPr>
        <w:t xml:space="preserve"> </w:t>
      </w:r>
      <w:r w:rsidR="00E873CA" w:rsidRPr="00A45EA0">
        <w:rPr>
          <w:sz w:val="24"/>
          <w:szCs w:val="24"/>
        </w:rPr>
        <w:t>can get crowded with this many guests on one night</w:t>
      </w:r>
      <w:r w:rsidRPr="00A45EA0">
        <w:rPr>
          <w:sz w:val="24"/>
          <w:szCs w:val="24"/>
        </w:rPr>
        <w:t xml:space="preserve">.  Please know that you can park in the bus lot and enter those doors as well.  </w:t>
      </w:r>
      <w:r w:rsidR="003A78BB" w:rsidRPr="00A45EA0">
        <w:rPr>
          <w:sz w:val="24"/>
          <w:szCs w:val="24"/>
        </w:rPr>
        <w:t>Since this is an “A” day, p</w:t>
      </w:r>
      <w:r w:rsidR="0046273C" w:rsidRPr="00A45EA0">
        <w:rPr>
          <w:sz w:val="24"/>
          <w:szCs w:val="24"/>
        </w:rPr>
        <w:t xml:space="preserve">lease </w:t>
      </w:r>
      <w:r w:rsidR="007A5582" w:rsidRPr="00A45EA0">
        <w:rPr>
          <w:sz w:val="24"/>
          <w:szCs w:val="24"/>
        </w:rPr>
        <w:t xml:space="preserve">understand that you will not be seeing all of the classes that your child will be taking this year.  </w:t>
      </w:r>
      <w:r w:rsidR="003A78BB" w:rsidRPr="00A45EA0">
        <w:rPr>
          <w:sz w:val="24"/>
          <w:szCs w:val="24"/>
        </w:rPr>
        <w:t xml:space="preserve">Our specials </w:t>
      </w:r>
      <w:r w:rsidR="007A5582" w:rsidRPr="00A45EA0">
        <w:rPr>
          <w:sz w:val="24"/>
          <w:szCs w:val="24"/>
        </w:rPr>
        <w:t xml:space="preserve">courses are scheduled on alternate days and some during other marking periods.  </w:t>
      </w:r>
    </w:p>
    <w:p w14:paraId="22C9D3E4" w14:textId="77777777" w:rsidR="007A5582" w:rsidRPr="00A45EA0" w:rsidRDefault="007A5582" w:rsidP="007A5582">
      <w:pPr>
        <w:spacing w:after="0" w:line="240" w:lineRule="auto"/>
        <w:rPr>
          <w:sz w:val="24"/>
          <w:szCs w:val="24"/>
        </w:rPr>
      </w:pPr>
    </w:p>
    <w:p w14:paraId="33D2A05B" w14:textId="583BCEF7" w:rsidR="007A5582" w:rsidRPr="00A45EA0" w:rsidRDefault="007A5582" w:rsidP="007A5582">
      <w:pPr>
        <w:spacing w:after="0" w:line="240" w:lineRule="auto"/>
        <w:rPr>
          <w:sz w:val="24"/>
          <w:szCs w:val="24"/>
        </w:rPr>
      </w:pPr>
      <w:r w:rsidRPr="00A45EA0">
        <w:rPr>
          <w:sz w:val="24"/>
          <w:szCs w:val="24"/>
        </w:rPr>
        <w:t xml:space="preserve">Thank you for making your child’s education a priority and we look forward to </w:t>
      </w:r>
      <w:r w:rsidR="00AF659F" w:rsidRPr="00A45EA0">
        <w:rPr>
          <w:sz w:val="24"/>
          <w:szCs w:val="24"/>
        </w:rPr>
        <w:t>seeing you on</w:t>
      </w:r>
      <w:r w:rsidR="006A6E26" w:rsidRPr="00A45EA0">
        <w:rPr>
          <w:sz w:val="24"/>
          <w:szCs w:val="24"/>
        </w:rPr>
        <w:t xml:space="preserve"> </w:t>
      </w:r>
      <w:r w:rsidR="00FE5AD8" w:rsidRPr="00A45EA0">
        <w:rPr>
          <w:sz w:val="24"/>
          <w:szCs w:val="24"/>
        </w:rPr>
        <w:t>Thursday</w:t>
      </w:r>
      <w:r w:rsidRPr="00A45EA0">
        <w:rPr>
          <w:sz w:val="24"/>
          <w:szCs w:val="24"/>
        </w:rPr>
        <w:t>.</w:t>
      </w:r>
    </w:p>
    <w:p w14:paraId="325E8453" w14:textId="77777777" w:rsidR="007A5582" w:rsidRPr="00A45EA0" w:rsidRDefault="007A5582" w:rsidP="007A5582">
      <w:pPr>
        <w:spacing w:after="0" w:line="240" w:lineRule="auto"/>
        <w:rPr>
          <w:sz w:val="24"/>
          <w:szCs w:val="24"/>
        </w:rPr>
      </w:pPr>
    </w:p>
    <w:p w14:paraId="77D4E1BB" w14:textId="6232714F" w:rsidR="00B20DF7" w:rsidRPr="00A45EA0" w:rsidRDefault="007A5582" w:rsidP="007A5582">
      <w:pPr>
        <w:spacing w:after="0" w:line="240" w:lineRule="auto"/>
        <w:rPr>
          <w:sz w:val="24"/>
          <w:szCs w:val="24"/>
        </w:rPr>
      </w:pPr>
      <w:r w:rsidRPr="00A45EA0">
        <w:rPr>
          <w:sz w:val="24"/>
          <w:szCs w:val="24"/>
        </w:rPr>
        <w:t xml:space="preserve">Sincerely, </w:t>
      </w:r>
    </w:p>
    <w:p w14:paraId="26541E43" w14:textId="23C4D82D" w:rsidR="00483FB9" w:rsidRPr="00A45EA0" w:rsidRDefault="00171D58" w:rsidP="007A5582">
      <w:pPr>
        <w:spacing w:after="0" w:line="240" w:lineRule="auto"/>
        <w:rPr>
          <w:noProof/>
          <w:sz w:val="24"/>
          <w:szCs w:val="24"/>
        </w:rPr>
      </w:pPr>
      <w:r w:rsidRPr="00A45EA0">
        <w:rPr>
          <w:noProof/>
          <w:sz w:val="24"/>
          <w:szCs w:val="24"/>
        </w:rPr>
        <w:drawing>
          <wp:inline distT="0" distB="0" distL="0" distR="0" wp14:anchorId="17A3525B" wp14:editId="6D662A42">
            <wp:extent cx="805695" cy="4016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51358" cy="424382"/>
                    </a:xfrm>
                    <a:prstGeom prst="rect">
                      <a:avLst/>
                    </a:prstGeom>
                    <a:noFill/>
                    <a:ln>
                      <a:noFill/>
                    </a:ln>
                  </pic:spPr>
                </pic:pic>
              </a:graphicData>
            </a:graphic>
          </wp:inline>
        </w:drawing>
      </w:r>
      <w:r w:rsidR="00382447" w:rsidRPr="00A45EA0">
        <w:rPr>
          <w:noProof/>
          <w:sz w:val="24"/>
          <w:szCs w:val="24"/>
        </w:rPr>
        <w:tab/>
      </w:r>
      <w:r w:rsidR="00382447" w:rsidRPr="00A45EA0">
        <w:rPr>
          <w:noProof/>
          <w:sz w:val="24"/>
          <w:szCs w:val="24"/>
        </w:rPr>
        <w:tab/>
      </w:r>
      <w:r w:rsidR="00382447" w:rsidRPr="00A45EA0">
        <w:rPr>
          <w:noProof/>
          <w:sz w:val="24"/>
          <w:szCs w:val="24"/>
        </w:rPr>
        <w:tab/>
      </w:r>
      <w:r w:rsidR="00382447" w:rsidRPr="00A45EA0">
        <w:rPr>
          <w:noProof/>
          <w:sz w:val="24"/>
          <w:szCs w:val="24"/>
        </w:rPr>
        <w:tab/>
      </w:r>
      <w:r w:rsidR="00382447" w:rsidRPr="00A45EA0">
        <w:rPr>
          <w:noProof/>
          <w:sz w:val="24"/>
          <w:szCs w:val="24"/>
        </w:rPr>
        <w:tab/>
      </w:r>
      <w:r w:rsidR="00382447" w:rsidRPr="00A45EA0">
        <w:rPr>
          <w:noProof/>
          <w:sz w:val="24"/>
          <w:szCs w:val="24"/>
        </w:rPr>
        <w:tab/>
      </w:r>
      <w:r w:rsidR="004F2B77">
        <w:rPr>
          <w:noProof/>
          <w:sz w:val="24"/>
          <w:szCs w:val="24"/>
        </w:rPr>
        <w:t xml:space="preserve">           </w:t>
      </w:r>
      <w:r w:rsidR="000F0FA5" w:rsidRPr="00A45EA0">
        <w:rPr>
          <w:noProof/>
          <w:sz w:val="24"/>
          <w:szCs w:val="24"/>
        </w:rPr>
        <w:drawing>
          <wp:inline distT="0" distB="0" distL="0" distR="0" wp14:anchorId="271A3ED8" wp14:editId="377032F3">
            <wp:extent cx="1336431" cy="46083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396931" cy="481701"/>
                    </a:xfrm>
                    <a:prstGeom prst="rect">
                      <a:avLst/>
                    </a:prstGeom>
                  </pic:spPr>
                </pic:pic>
              </a:graphicData>
            </a:graphic>
          </wp:inline>
        </w:drawing>
      </w:r>
    </w:p>
    <w:p w14:paraId="6A41521F" w14:textId="77777777" w:rsidR="007C044F" w:rsidRPr="00E35D97" w:rsidRDefault="00F10B42" w:rsidP="007A5582">
      <w:pPr>
        <w:spacing w:after="0" w:line="240" w:lineRule="auto"/>
      </w:pPr>
      <w:r w:rsidRPr="00A45EA0">
        <w:rPr>
          <w:sz w:val="24"/>
          <w:szCs w:val="24"/>
        </w:rPr>
        <w:t>Kevin T. Shillingford</w:t>
      </w:r>
      <w:r w:rsidR="007C044F" w:rsidRPr="00A45EA0">
        <w:rPr>
          <w:sz w:val="24"/>
          <w:szCs w:val="24"/>
        </w:rPr>
        <w:t>, Principal</w:t>
      </w:r>
      <w:r w:rsidR="007A5582" w:rsidRPr="00A45EA0">
        <w:rPr>
          <w:sz w:val="24"/>
          <w:szCs w:val="24"/>
        </w:rPr>
        <w:tab/>
      </w:r>
      <w:r w:rsidR="007A5582" w:rsidRPr="00A45EA0">
        <w:rPr>
          <w:sz w:val="24"/>
          <w:szCs w:val="24"/>
        </w:rPr>
        <w:tab/>
      </w:r>
      <w:r w:rsidR="007A5582" w:rsidRPr="00A45EA0">
        <w:rPr>
          <w:sz w:val="24"/>
          <w:szCs w:val="24"/>
        </w:rPr>
        <w:tab/>
      </w:r>
      <w:r w:rsidR="007A5582" w:rsidRPr="00A45EA0">
        <w:rPr>
          <w:sz w:val="24"/>
          <w:szCs w:val="24"/>
        </w:rPr>
        <w:tab/>
      </w:r>
      <w:r w:rsidR="00171D58" w:rsidRPr="00A45EA0">
        <w:rPr>
          <w:sz w:val="24"/>
          <w:szCs w:val="24"/>
        </w:rPr>
        <w:t>Mike Canelli</w:t>
      </w:r>
      <w:r w:rsidR="007C044F" w:rsidRPr="00A45EA0">
        <w:rPr>
          <w:sz w:val="24"/>
          <w:szCs w:val="24"/>
        </w:rPr>
        <w:t xml:space="preserve">, Assistant </w:t>
      </w:r>
      <w:r w:rsidR="007A5582" w:rsidRPr="00A45EA0">
        <w:rPr>
          <w:sz w:val="24"/>
          <w:szCs w:val="24"/>
        </w:rPr>
        <w:t>Principal</w:t>
      </w:r>
      <w:r w:rsidR="007A5582" w:rsidRPr="00A45EA0">
        <w:rPr>
          <w:sz w:val="24"/>
          <w:szCs w:val="24"/>
        </w:rPr>
        <w:tab/>
      </w:r>
      <w:r w:rsidR="007A5582" w:rsidRPr="00E35D97">
        <w:tab/>
      </w:r>
      <w:r w:rsidR="007A5582" w:rsidRPr="00E35D97">
        <w:tab/>
      </w:r>
      <w:r w:rsidR="007A5582" w:rsidRPr="00E35D97">
        <w:tab/>
      </w:r>
      <w:r w:rsidR="007A5582" w:rsidRPr="00E35D97">
        <w:tab/>
      </w:r>
    </w:p>
    <w:p w14:paraId="6DE42DA9" w14:textId="6E63159E" w:rsidR="007A5582" w:rsidRPr="007940BF" w:rsidRDefault="007A5582" w:rsidP="007A5582">
      <w:pPr>
        <w:spacing w:after="0" w:line="240" w:lineRule="auto"/>
        <w:rPr>
          <w:sz w:val="24"/>
          <w:szCs w:val="24"/>
        </w:rPr>
      </w:pPr>
      <w:r w:rsidRPr="007940BF">
        <w:rPr>
          <w:b/>
          <w:sz w:val="24"/>
          <w:szCs w:val="24"/>
          <w:u w:val="single"/>
        </w:rPr>
        <w:t>Parking Reminders:</w:t>
      </w:r>
    </w:p>
    <w:p w14:paraId="6E8CBE64" w14:textId="0D6DAF6D" w:rsidR="00440452" w:rsidRPr="007940BF" w:rsidRDefault="00440452" w:rsidP="007A5582">
      <w:pPr>
        <w:spacing w:after="0" w:line="240" w:lineRule="auto"/>
        <w:rPr>
          <w:sz w:val="24"/>
          <w:szCs w:val="24"/>
        </w:rPr>
      </w:pPr>
      <w:r w:rsidRPr="007940BF">
        <w:rPr>
          <w:sz w:val="24"/>
          <w:szCs w:val="24"/>
        </w:rPr>
        <w:t>The main parking areas are the Holicong/East parking areas, the front bus lot,</w:t>
      </w:r>
      <w:r w:rsidR="00F10B42" w:rsidRPr="007940BF">
        <w:rPr>
          <w:sz w:val="24"/>
          <w:szCs w:val="24"/>
        </w:rPr>
        <w:t xml:space="preserve"> and the Anderson Road lot at East.  </w:t>
      </w:r>
      <w:r w:rsidRPr="007940BF">
        <w:rPr>
          <w:sz w:val="24"/>
          <w:szCs w:val="24"/>
        </w:rPr>
        <w:t>Parking along Holicong Road can be dangerous to you and your vehicle.  Buckingham Township asks that we remind you that there is no parking in the housing development across from Central Bucks East.  Vehicles will be ticketed in that area.</w:t>
      </w:r>
    </w:p>
    <w:p w14:paraId="43EFACB5" w14:textId="5CC179DD" w:rsidR="00EE26FB" w:rsidRDefault="00EE26FB" w:rsidP="007A5582">
      <w:pPr>
        <w:spacing w:after="0" w:line="240" w:lineRule="auto"/>
        <w:rPr>
          <w:sz w:val="20"/>
          <w:szCs w:val="20"/>
        </w:rPr>
      </w:pPr>
    </w:p>
    <w:p w14:paraId="056CF286" w14:textId="3FA0ACFC" w:rsidR="00EE26FB" w:rsidRDefault="00EE26FB" w:rsidP="007A5582">
      <w:pPr>
        <w:spacing w:after="0" w:line="240" w:lineRule="auto"/>
        <w:rPr>
          <w:sz w:val="20"/>
          <w:szCs w:val="20"/>
        </w:rPr>
      </w:pPr>
    </w:p>
    <w:p w14:paraId="18F62C30" w14:textId="1A07922D" w:rsidR="00E02E1B" w:rsidRDefault="00E02E1B" w:rsidP="003B115F">
      <w:pPr>
        <w:rPr>
          <w:sz w:val="20"/>
          <w:szCs w:val="20"/>
        </w:rPr>
      </w:pPr>
    </w:p>
    <w:p w14:paraId="2F7F8F02" w14:textId="77777777" w:rsidR="003B115F" w:rsidRDefault="003B115F" w:rsidP="003B115F">
      <w:pPr>
        <w:rPr>
          <w:sz w:val="24"/>
          <w:szCs w:val="24"/>
        </w:rPr>
      </w:pPr>
    </w:p>
    <w:p w14:paraId="667DAA48" w14:textId="79825B51" w:rsidR="003A78BB" w:rsidRPr="00DB2275" w:rsidRDefault="00D603EF" w:rsidP="00DB2275">
      <w:pPr>
        <w:jc w:val="center"/>
        <w:rPr>
          <w:sz w:val="24"/>
          <w:szCs w:val="24"/>
        </w:rPr>
      </w:pPr>
      <w:r>
        <w:rPr>
          <w:noProof/>
        </w:rPr>
        <w:drawing>
          <wp:inline distT="0" distB="0" distL="0" distR="0" wp14:anchorId="03EA7A01" wp14:editId="1DD45F03">
            <wp:extent cx="1170176" cy="560668"/>
            <wp:effectExtent l="0" t="0" r="0" b="0"/>
            <wp:docPr id="1" name="Picture 1" descr="C:\Documents and Settings\Mom\My Documents\New Folder\green &amp; yellow logo larg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9" cstate="print">
                      <a:extLst>
                        <a:ext uri="{28A0092B-C50C-407E-A947-70E740481C1C}">
                          <a14:useLocalDpi xmlns:a14="http://schemas.microsoft.com/office/drawing/2010/main" val="0"/>
                        </a:ext>
                      </a:extLst>
                    </a:blip>
                    <a:srcRect r="49815" b="49818"/>
                    <a:stretch>
                      <a:fillRect/>
                    </a:stretch>
                  </pic:blipFill>
                  <pic:spPr>
                    <a:xfrm>
                      <a:off x="0" y="0"/>
                      <a:ext cx="1170176" cy="560668"/>
                    </a:xfrm>
                    <a:prstGeom prst="rect">
                      <a:avLst/>
                    </a:prstGeom>
                  </pic:spPr>
                </pic:pic>
              </a:graphicData>
            </a:graphic>
          </wp:inline>
        </w:drawing>
      </w:r>
    </w:p>
    <w:p w14:paraId="42108AB7" w14:textId="1592F83F" w:rsidR="000A78A2" w:rsidRPr="00833165" w:rsidRDefault="000A78A2" w:rsidP="000A78A2">
      <w:pPr>
        <w:spacing w:after="0" w:line="240" w:lineRule="auto"/>
        <w:jc w:val="center"/>
        <w:rPr>
          <w:b/>
          <w:sz w:val="24"/>
          <w:szCs w:val="24"/>
        </w:rPr>
      </w:pPr>
      <w:r w:rsidRPr="00833165">
        <w:rPr>
          <w:b/>
          <w:sz w:val="24"/>
          <w:szCs w:val="24"/>
        </w:rPr>
        <w:t>Holicong Middle School</w:t>
      </w:r>
    </w:p>
    <w:p w14:paraId="0FA676A2" w14:textId="77777777" w:rsidR="000A78A2" w:rsidRPr="00833165" w:rsidRDefault="000A78A2" w:rsidP="000A78A2">
      <w:pPr>
        <w:spacing w:after="0" w:line="240" w:lineRule="auto"/>
        <w:jc w:val="center"/>
        <w:rPr>
          <w:b/>
          <w:sz w:val="24"/>
          <w:szCs w:val="24"/>
        </w:rPr>
      </w:pPr>
      <w:r w:rsidRPr="00833165">
        <w:rPr>
          <w:b/>
          <w:sz w:val="24"/>
          <w:szCs w:val="24"/>
        </w:rPr>
        <w:t>7</w:t>
      </w:r>
      <w:r w:rsidRPr="00833165">
        <w:rPr>
          <w:b/>
          <w:sz w:val="24"/>
          <w:szCs w:val="24"/>
          <w:vertAlign w:val="superscript"/>
        </w:rPr>
        <w:t>th</w:t>
      </w:r>
      <w:r w:rsidRPr="00833165">
        <w:rPr>
          <w:b/>
          <w:sz w:val="24"/>
          <w:szCs w:val="24"/>
        </w:rPr>
        <w:t xml:space="preserve"> Grade Back to School Night</w:t>
      </w:r>
    </w:p>
    <w:p w14:paraId="0021EAC4" w14:textId="22C753FD" w:rsidR="000A78A2" w:rsidRPr="00833165" w:rsidRDefault="000A78A2" w:rsidP="000A78A2">
      <w:pPr>
        <w:spacing w:after="0" w:line="240" w:lineRule="auto"/>
        <w:jc w:val="center"/>
        <w:rPr>
          <w:b/>
          <w:sz w:val="24"/>
          <w:szCs w:val="24"/>
        </w:rPr>
      </w:pPr>
      <w:r>
        <w:rPr>
          <w:b/>
          <w:sz w:val="24"/>
          <w:szCs w:val="24"/>
        </w:rPr>
        <w:t xml:space="preserve">September </w:t>
      </w:r>
      <w:r w:rsidR="00E02E1B">
        <w:rPr>
          <w:b/>
          <w:sz w:val="24"/>
          <w:szCs w:val="24"/>
        </w:rPr>
        <w:t>15</w:t>
      </w:r>
      <w:r w:rsidR="00E02E1B" w:rsidRPr="00E02E1B">
        <w:rPr>
          <w:b/>
          <w:sz w:val="24"/>
          <w:szCs w:val="24"/>
          <w:vertAlign w:val="superscript"/>
        </w:rPr>
        <w:t>th</w:t>
      </w:r>
      <w:r w:rsidR="00E02E1B">
        <w:rPr>
          <w:b/>
          <w:sz w:val="24"/>
          <w:szCs w:val="24"/>
        </w:rPr>
        <w:t>, 2022 – 6:30 PM</w:t>
      </w:r>
    </w:p>
    <w:p w14:paraId="30380060" w14:textId="77777777" w:rsidR="000A78A2" w:rsidRPr="00833165" w:rsidRDefault="000A78A2" w:rsidP="000A78A2">
      <w:pPr>
        <w:spacing w:after="0" w:line="240" w:lineRule="auto"/>
        <w:jc w:val="center"/>
        <w:rPr>
          <w:b/>
          <w:sz w:val="24"/>
          <w:szCs w:val="24"/>
        </w:rPr>
      </w:pPr>
      <w:r>
        <w:rPr>
          <w:b/>
          <w:sz w:val="24"/>
          <w:szCs w:val="24"/>
        </w:rPr>
        <w:t>“</w:t>
      </w:r>
      <w:r w:rsidRPr="00833165">
        <w:rPr>
          <w:b/>
          <w:sz w:val="24"/>
          <w:szCs w:val="24"/>
        </w:rPr>
        <w:t>A</w:t>
      </w:r>
      <w:r>
        <w:rPr>
          <w:b/>
          <w:sz w:val="24"/>
          <w:szCs w:val="24"/>
        </w:rPr>
        <w:t>”</w:t>
      </w:r>
      <w:r w:rsidRPr="00833165">
        <w:rPr>
          <w:b/>
          <w:sz w:val="24"/>
          <w:szCs w:val="24"/>
        </w:rPr>
        <w:t xml:space="preserve"> Day</w:t>
      </w:r>
    </w:p>
    <w:p w14:paraId="0616D54E" w14:textId="77777777" w:rsidR="00E0491B" w:rsidRPr="00B05BBB" w:rsidRDefault="00E0491B" w:rsidP="007A5582">
      <w:pPr>
        <w:spacing w:after="0" w:line="240" w:lineRule="auto"/>
        <w:rPr>
          <w:sz w:val="24"/>
          <w:szCs w:val="24"/>
        </w:rPr>
      </w:pPr>
    </w:p>
    <w:p w14:paraId="69ACB008" w14:textId="77777777" w:rsidR="00D603EF" w:rsidRPr="00B05BBB" w:rsidRDefault="00D603EF" w:rsidP="007A5582">
      <w:pPr>
        <w:spacing w:after="0" w:line="240" w:lineRule="auto"/>
        <w:rPr>
          <w:b/>
          <w:sz w:val="24"/>
          <w:szCs w:val="24"/>
        </w:rPr>
      </w:pPr>
    </w:p>
    <w:p w14:paraId="58E384F1" w14:textId="18D351D6" w:rsidR="004C4308" w:rsidRDefault="00E0491B" w:rsidP="004C4308">
      <w:pPr>
        <w:spacing w:after="0" w:line="240" w:lineRule="auto"/>
        <w:rPr>
          <w:b/>
          <w:sz w:val="24"/>
          <w:szCs w:val="24"/>
        </w:rPr>
      </w:pPr>
      <w:r w:rsidRPr="00B05BBB">
        <w:rPr>
          <w:b/>
          <w:sz w:val="24"/>
          <w:szCs w:val="24"/>
        </w:rPr>
        <w:t>Student Name _____________________________________</w:t>
      </w:r>
    </w:p>
    <w:p w14:paraId="7DF7470B" w14:textId="77777777" w:rsidR="00E95F1A" w:rsidRDefault="00E95F1A" w:rsidP="004C4308">
      <w:pPr>
        <w:spacing w:after="0" w:line="240" w:lineRule="auto"/>
        <w:rPr>
          <w:b/>
          <w:sz w:val="24"/>
          <w:szCs w:val="24"/>
        </w:rPr>
      </w:pPr>
    </w:p>
    <w:p w14:paraId="348E6500" w14:textId="5DCEF7D8" w:rsidR="00541532" w:rsidRDefault="00AE7EAD" w:rsidP="004C4308">
      <w:pPr>
        <w:spacing w:after="0" w:line="240" w:lineRule="auto"/>
        <w:jc w:val="center"/>
        <w:rPr>
          <w:b/>
          <w:sz w:val="24"/>
          <w:szCs w:val="24"/>
        </w:rPr>
      </w:pPr>
      <w:r w:rsidRPr="00AE7EAD">
        <w:rPr>
          <w:b/>
          <w:sz w:val="24"/>
          <w:szCs w:val="24"/>
        </w:rPr>
        <w:t xml:space="preserve">SCHEDULE </w:t>
      </w:r>
    </w:p>
    <w:p w14:paraId="6806FAB9" w14:textId="77777777" w:rsidR="00D51051" w:rsidRDefault="00D51051" w:rsidP="004C4308">
      <w:pPr>
        <w:spacing w:after="0" w:line="240" w:lineRule="auto"/>
        <w:jc w:val="center"/>
        <w:rPr>
          <w:b/>
          <w:sz w:val="24"/>
          <w:szCs w:val="24"/>
        </w:rPr>
      </w:pPr>
    </w:p>
    <w:p w14:paraId="38854DBA" w14:textId="6455FA4A" w:rsidR="00E0491B" w:rsidRPr="00D51051" w:rsidRDefault="00541532" w:rsidP="008010FF">
      <w:pPr>
        <w:tabs>
          <w:tab w:val="left" w:pos="7365"/>
        </w:tabs>
        <w:rPr>
          <w:b/>
        </w:rPr>
      </w:pPr>
      <w:r w:rsidRPr="00D51051">
        <w:rPr>
          <w:b/>
        </w:rPr>
        <w:t>(You can print</w:t>
      </w:r>
      <w:r w:rsidR="004C4308" w:rsidRPr="00D51051">
        <w:rPr>
          <w:b/>
        </w:rPr>
        <w:t xml:space="preserve"> this and fill it out using your </w:t>
      </w:r>
      <w:r w:rsidR="00891952" w:rsidRPr="00D51051">
        <w:rPr>
          <w:b/>
        </w:rPr>
        <w:t>student’s schedule –</w:t>
      </w:r>
      <w:r w:rsidR="008010FF" w:rsidRPr="00D51051">
        <w:rPr>
          <w:b/>
        </w:rPr>
        <w:t xml:space="preserve"> for specials classes this will be an A Day –</w:t>
      </w:r>
      <w:r w:rsidR="00891952" w:rsidRPr="00D51051">
        <w:rPr>
          <w:b/>
        </w:rPr>
        <w:t xml:space="preserve"> we have found this is easier for some than trying to follow it on the app on your phone)</w:t>
      </w:r>
    </w:p>
    <w:tbl>
      <w:tblPr>
        <w:tblStyle w:val="TableGrid"/>
        <w:tblW w:w="10800" w:type="dxa"/>
        <w:tblInd w:w="-725" w:type="dxa"/>
        <w:tblLook w:val="04A0" w:firstRow="1" w:lastRow="0" w:firstColumn="1" w:lastColumn="0" w:noHBand="0" w:noVBand="1"/>
      </w:tblPr>
      <w:tblGrid>
        <w:gridCol w:w="1710"/>
        <w:gridCol w:w="1260"/>
        <w:gridCol w:w="3600"/>
        <w:gridCol w:w="1710"/>
        <w:gridCol w:w="2520"/>
      </w:tblGrid>
      <w:tr w:rsidR="00571CB7" w14:paraId="2BF0B63F" w14:textId="77777777" w:rsidTr="00B25D1B">
        <w:trPr>
          <w:trHeight w:val="671"/>
        </w:trPr>
        <w:tc>
          <w:tcPr>
            <w:tcW w:w="1710" w:type="dxa"/>
          </w:tcPr>
          <w:p w14:paraId="1C723488" w14:textId="77777777" w:rsidR="00571CB7" w:rsidRPr="00E0491B" w:rsidRDefault="00571CB7" w:rsidP="000F0FA5">
            <w:pPr>
              <w:tabs>
                <w:tab w:val="left" w:pos="7365"/>
              </w:tabs>
              <w:jc w:val="center"/>
              <w:rPr>
                <w:b/>
                <w:sz w:val="24"/>
                <w:szCs w:val="24"/>
              </w:rPr>
            </w:pPr>
            <w:r w:rsidRPr="00E0491B">
              <w:rPr>
                <w:b/>
                <w:sz w:val="24"/>
                <w:szCs w:val="24"/>
              </w:rPr>
              <w:t>Time</w:t>
            </w:r>
          </w:p>
        </w:tc>
        <w:tc>
          <w:tcPr>
            <w:tcW w:w="1260" w:type="dxa"/>
          </w:tcPr>
          <w:p w14:paraId="6455F6DB" w14:textId="77777777" w:rsidR="00571CB7" w:rsidRPr="00E0491B" w:rsidRDefault="00571CB7" w:rsidP="000F0FA5">
            <w:pPr>
              <w:tabs>
                <w:tab w:val="left" w:pos="7365"/>
              </w:tabs>
              <w:jc w:val="center"/>
              <w:rPr>
                <w:b/>
                <w:sz w:val="24"/>
                <w:szCs w:val="24"/>
              </w:rPr>
            </w:pPr>
            <w:r w:rsidRPr="00E0491B">
              <w:rPr>
                <w:b/>
                <w:sz w:val="24"/>
                <w:szCs w:val="24"/>
              </w:rPr>
              <w:t>Period</w:t>
            </w:r>
          </w:p>
        </w:tc>
        <w:tc>
          <w:tcPr>
            <w:tcW w:w="3600" w:type="dxa"/>
          </w:tcPr>
          <w:p w14:paraId="50EC2B44" w14:textId="77777777" w:rsidR="00571CB7" w:rsidRPr="00E0491B" w:rsidRDefault="00571CB7" w:rsidP="000F0FA5">
            <w:pPr>
              <w:tabs>
                <w:tab w:val="left" w:pos="7365"/>
              </w:tabs>
              <w:jc w:val="center"/>
              <w:rPr>
                <w:b/>
                <w:sz w:val="24"/>
                <w:szCs w:val="24"/>
              </w:rPr>
            </w:pPr>
            <w:r w:rsidRPr="00E0491B">
              <w:rPr>
                <w:b/>
                <w:sz w:val="24"/>
                <w:szCs w:val="24"/>
              </w:rPr>
              <w:t>Subject</w:t>
            </w:r>
          </w:p>
        </w:tc>
        <w:tc>
          <w:tcPr>
            <w:tcW w:w="1710" w:type="dxa"/>
          </w:tcPr>
          <w:p w14:paraId="0F44A546" w14:textId="77777777" w:rsidR="00571CB7" w:rsidRPr="00E0491B" w:rsidRDefault="00571CB7" w:rsidP="000F0FA5">
            <w:pPr>
              <w:tabs>
                <w:tab w:val="left" w:pos="7365"/>
              </w:tabs>
              <w:jc w:val="center"/>
              <w:rPr>
                <w:b/>
                <w:sz w:val="24"/>
                <w:szCs w:val="24"/>
              </w:rPr>
            </w:pPr>
            <w:r w:rsidRPr="00E0491B">
              <w:rPr>
                <w:b/>
                <w:sz w:val="24"/>
                <w:szCs w:val="24"/>
              </w:rPr>
              <w:t>Room</w:t>
            </w:r>
          </w:p>
        </w:tc>
        <w:tc>
          <w:tcPr>
            <w:tcW w:w="2520" w:type="dxa"/>
          </w:tcPr>
          <w:p w14:paraId="5785328A" w14:textId="77777777" w:rsidR="00571CB7" w:rsidRPr="00E0491B" w:rsidRDefault="00571CB7" w:rsidP="000F0FA5">
            <w:pPr>
              <w:tabs>
                <w:tab w:val="left" w:pos="7365"/>
              </w:tabs>
              <w:jc w:val="center"/>
              <w:rPr>
                <w:b/>
                <w:sz w:val="24"/>
                <w:szCs w:val="24"/>
              </w:rPr>
            </w:pPr>
            <w:r>
              <w:rPr>
                <w:b/>
                <w:sz w:val="24"/>
                <w:szCs w:val="24"/>
              </w:rPr>
              <w:t xml:space="preserve">Teacher </w:t>
            </w:r>
          </w:p>
        </w:tc>
      </w:tr>
      <w:tr w:rsidR="002E65F2" w14:paraId="4F8254C3" w14:textId="77777777" w:rsidTr="00B25D1B">
        <w:trPr>
          <w:trHeight w:val="671"/>
        </w:trPr>
        <w:tc>
          <w:tcPr>
            <w:tcW w:w="1710" w:type="dxa"/>
          </w:tcPr>
          <w:p w14:paraId="1E716845" w14:textId="731FF4A7" w:rsidR="002E65F2" w:rsidRDefault="002E65F2" w:rsidP="000F0FA5">
            <w:pPr>
              <w:tabs>
                <w:tab w:val="left" w:pos="7365"/>
              </w:tabs>
              <w:jc w:val="center"/>
              <w:rPr>
                <w:b/>
                <w:sz w:val="24"/>
                <w:szCs w:val="24"/>
              </w:rPr>
            </w:pPr>
            <w:r>
              <w:rPr>
                <w:b/>
                <w:sz w:val="24"/>
                <w:szCs w:val="24"/>
              </w:rPr>
              <w:t>6:30 – 7:00</w:t>
            </w:r>
          </w:p>
        </w:tc>
        <w:tc>
          <w:tcPr>
            <w:tcW w:w="1260" w:type="dxa"/>
          </w:tcPr>
          <w:p w14:paraId="7FB9E113" w14:textId="5DA6140A" w:rsidR="002E65F2" w:rsidRDefault="003C14B1" w:rsidP="000F0FA5">
            <w:pPr>
              <w:tabs>
                <w:tab w:val="left" w:pos="7365"/>
              </w:tabs>
              <w:jc w:val="center"/>
              <w:rPr>
                <w:b/>
                <w:sz w:val="24"/>
                <w:szCs w:val="24"/>
              </w:rPr>
            </w:pPr>
            <w:r>
              <w:rPr>
                <w:b/>
                <w:sz w:val="24"/>
                <w:szCs w:val="24"/>
              </w:rPr>
              <w:t>NA</w:t>
            </w:r>
          </w:p>
        </w:tc>
        <w:tc>
          <w:tcPr>
            <w:tcW w:w="3600" w:type="dxa"/>
          </w:tcPr>
          <w:p w14:paraId="18FC9715" w14:textId="3898621B" w:rsidR="002E65F2" w:rsidRDefault="00326F96" w:rsidP="000F0FA5">
            <w:pPr>
              <w:tabs>
                <w:tab w:val="left" w:pos="7365"/>
              </w:tabs>
              <w:jc w:val="center"/>
              <w:rPr>
                <w:b/>
                <w:sz w:val="24"/>
                <w:szCs w:val="24"/>
              </w:rPr>
            </w:pPr>
            <w:r>
              <w:rPr>
                <w:b/>
                <w:sz w:val="24"/>
                <w:szCs w:val="24"/>
              </w:rPr>
              <w:t xml:space="preserve">Welcome and </w:t>
            </w:r>
            <w:r w:rsidR="00C948B2">
              <w:rPr>
                <w:b/>
                <w:sz w:val="24"/>
                <w:szCs w:val="24"/>
              </w:rPr>
              <w:t>7</w:t>
            </w:r>
            <w:r w:rsidR="00C948B2" w:rsidRPr="00C948B2">
              <w:rPr>
                <w:b/>
                <w:sz w:val="24"/>
                <w:szCs w:val="24"/>
                <w:vertAlign w:val="superscript"/>
              </w:rPr>
              <w:t>th</w:t>
            </w:r>
            <w:r w:rsidR="00C948B2">
              <w:rPr>
                <w:b/>
                <w:sz w:val="24"/>
                <w:szCs w:val="24"/>
              </w:rPr>
              <w:t xml:space="preserve"> Grade Overview</w:t>
            </w:r>
          </w:p>
        </w:tc>
        <w:tc>
          <w:tcPr>
            <w:tcW w:w="1710" w:type="dxa"/>
          </w:tcPr>
          <w:p w14:paraId="2D3CB9CD" w14:textId="4CD7BDEB" w:rsidR="002E65F2" w:rsidRPr="00E0491B" w:rsidRDefault="00B25D1B" w:rsidP="000F0FA5">
            <w:pPr>
              <w:tabs>
                <w:tab w:val="left" w:pos="7365"/>
              </w:tabs>
              <w:jc w:val="center"/>
              <w:rPr>
                <w:b/>
                <w:sz w:val="24"/>
                <w:szCs w:val="24"/>
              </w:rPr>
            </w:pPr>
            <w:r>
              <w:rPr>
                <w:b/>
                <w:sz w:val="24"/>
                <w:szCs w:val="24"/>
              </w:rPr>
              <w:t>Auditorium</w:t>
            </w:r>
          </w:p>
        </w:tc>
        <w:tc>
          <w:tcPr>
            <w:tcW w:w="2520" w:type="dxa"/>
          </w:tcPr>
          <w:p w14:paraId="0DB0B7A8" w14:textId="789212D8" w:rsidR="002E65F2" w:rsidRPr="00E0491B" w:rsidRDefault="00B25D1B" w:rsidP="000F0FA5">
            <w:pPr>
              <w:tabs>
                <w:tab w:val="left" w:pos="7365"/>
              </w:tabs>
              <w:jc w:val="center"/>
              <w:rPr>
                <w:b/>
                <w:sz w:val="24"/>
                <w:szCs w:val="24"/>
              </w:rPr>
            </w:pPr>
            <w:r>
              <w:rPr>
                <w:b/>
                <w:sz w:val="24"/>
                <w:szCs w:val="24"/>
              </w:rPr>
              <w:t>Administration, Team Leaders, &amp; Counselors</w:t>
            </w:r>
          </w:p>
        </w:tc>
      </w:tr>
      <w:tr w:rsidR="00571CB7" w14:paraId="7235D147" w14:textId="77777777" w:rsidTr="00B25D1B">
        <w:trPr>
          <w:trHeight w:val="671"/>
        </w:trPr>
        <w:tc>
          <w:tcPr>
            <w:tcW w:w="1710" w:type="dxa"/>
          </w:tcPr>
          <w:p w14:paraId="75C21A2A" w14:textId="7CE24082" w:rsidR="00571CB7" w:rsidRPr="00E0491B" w:rsidRDefault="00571CB7" w:rsidP="000F0FA5">
            <w:pPr>
              <w:tabs>
                <w:tab w:val="left" w:pos="7365"/>
              </w:tabs>
              <w:jc w:val="center"/>
              <w:rPr>
                <w:b/>
                <w:sz w:val="24"/>
                <w:szCs w:val="24"/>
              </w:rPr>
            </w:pPr>
            <w:r>
              <w:rPr>
                <w:b/>
                <w:sz w:val="24"/>
                <w:szCs w:val="24"/>
              </w:rPr>
              <w:t>7:</w:t>
            </w:r>
            <w:r w:rsidR="008010FF">
              <w:rPr>
                <w:b/>
                <w:sz w:val="24"/>
                <w:szCs w:val="24"/>
              </w:rPr>
              <w:t>05</w:t>
            </w:r>
            <w:r>
              <w:rPr>
                <w:b/>
                <w:sz w:val="24"/>
                <w:szCs w:val="24"/>
              </w:rPr>
              <w:t xml:space="preserve"> – 7:</w:t>
            </w:r>
            <w:r w:rsidR="008010FF">
              <w:rPr>
                <w:b/>
                <w:sz w:val="24"/>
                <w:szCs w:val="24"/>
              </w:rPr>
              <w:t>15</w:t>
            </w:r>
          </w:p>
        </w:tc>
        <w:tc>
          <w:tcPr>
            <w:tcW w:w="1260" w:type="dxa"/>
          </w:tcPr>
          <w:p w14:paraId="3272AC01" w14:textId="7E3C7EB6" w:rsidR="00571CB7" w:rsidRPr="00E0491B" w:rsidRDefault="00171D58" w:rsidP="000F0FA5">
            <w:pPr>
              <w:tabs>
                <w:tab w:val="left" w:pos="7365"/>
              </w:tabs>
              <w:jc w:val="center"/>
              <w:rPr>
                <w:b/>
                <w:sz w:val="24"/>
                <w:szCs w:val="24"/>
              </w:rPr>
            </w:pPr>
            <w:r>
              <w:rPr>
                <w:b/>
                <w:sz w:val="24"/>
                <w:szCs w:val="24"/>
              </w:rPr>
              <w:t>1</w:t>
            </w:r>
          </w:p>
        </w:tc>
        <w:tc>
          <w:tcPr>
            <w:tcW w:w="3600" w:type="dxa"/>
          </w:tcPr>
          <w:p w14:paraId="743D67D2" w14:textId="0E8BEA59" w:rsidR="00571CB7" w:rsidRPr="00E0491B" w:rsidRDefault="00571CB7" w:rsidP="000F0FA5">
            <w:pPr>
              <w:tabs>
                <w:tab w:val="left" w:pos="7365"/>
              </w:tabs>
              <w:jc w:val="center"/>
              <w:rPr>
                <w:b/>
                <w:sz w:val="24"/>
                <w:szCs w:val="24"/>
              </w:rPr>
            </w:pPr>
          </w:p>
        </w:tc>
        <w:tc>
          <w:tcPr>
            <w:tcW w:w="1710" w:type="dxa"/>
          </w:tcPr>
          <w:p w14:paraId="72C4CBBD" w14:textId="77777777" w:rsidR="00571CB7" w:rsidRPr="00E0491B" w:rsidRDefault="00571CB7" w:rsidP="000F0FA5">
            <w:pPr>
              <w:tabs>
                <w:tab w:val="left" w:pos="7365"/>
              </w:tabs>
              <w:jc w:val="center"/>
              <w:rPr>
                <w:b/>
                <w:sz w:val="24"/>
                <w:szCs w:val="24"/>
              </w:rPr>
            </w:pPr>
          </w:p>
        </w:tc>
        <w:tc>
          <w:tcPr>
            <w:tcW w:w="2520" w:type="dxa"/>
          </w:tcPr>
          <w:p w14:paraId="02C8F398" w14:textId="77777777" w:rsidR="00571CB7" w:rsidRPr="00E0491B" w:rsidRDefault="00571CB7" w:rsidP="000F0FA5">
            <w:pPr>
              <w:tabs>
                <w:tab w:val="left" w:pos="7365"/>
              </w:tabs>
              <w:jc w:val="center"/>
              <w:rPr>
                <w:b/>
                <w:sz w:val="24"/>
                <w:szCs w:val="24"/>
              </w:rPr>
            </w:pPr>
          </w:p>
        </w:tc>
      </w:tr>
      <w:tr w:rsidR="00571CB7" w14:paraId="744CD067" w14:textId="77777777" w:rsidTr="00B25D1B">
        <w:trPr>
          <w:trHeight w:val="671"/>
        </w:trPr>
        <w:tc>
          <w:tcPr>
            <w:tcW w:w="1710" w:type="dxa"/>
          </w:tcPr>
          <w:p w14:paraId="15AA8071" w14:textId="4051D516" w:rsidR="00571CB7" w:rsidRPr="00E0491B" w:rsidRDefault="00740153" w:rsidP="008010FF">
            <w:pPr>
              <w:tabs>
                <w:tab w:val="left" w:pos="7365"/>
              </w:tabs>
              <w:jc w:val="center"/>
              <w:rPr>
                <w:b/>
                <w:sz w:val="24"/>
                <w:szCs w:val="24"/>
              </w:rPr>
            </w:pPr>
            <w:r>
              <w:rPr>
                <w:b/>
                <w:sz w:val="24"/>
                <w:szCs w:val="24"/>
              </w:rPr>
              <w:t>7:</w:t>
            </w:r>
            <w:r w:rsidR="008010FF">
              <w:rPr>
                <w:b/>
                <w:sz w:val="24"/>
                <w:szCs w:val="24"/>
              </w:rPr>
              <w:t>18</w:t>
            </w:r>
            <w:r>
              <w:rPr>
                <w:b/>
                <w:sz w:val="24"/>
                <w:szCs w:val="24"/>
              </w:rPr>
              <w:t xml:space="preserve"> </w:t>
            </w:r>
            <w:r w:rsidR="00EE5070">
              <w:rPr>
                <w:b/>
                <w:sz w:val="24"/>
                <w:szCs w:val="24"/>
              </w:rPr>
              <w:t>– 7:</w:t>
            </w:r>
            <w:r w:rsidR="008010FF">
              <w:rPr>
                <w:b/>
                <w:sz w:val="24"/>
                <w:szCs w:val="24"/>
              </w:rPr>
              <w:t>28</w:t>
            </w:r>
          </w:p>
        </w:tc>
        <w:tc>
          <w:tcPr>
            <w:tcW w:w="1260" w:type="dxa"/>
          </w:tcPr>
          <w:p w14:paraId="490E2BF8" w14:textId="3950723B" w:rsidR="00571CB7" w:rsidRPr="00E0491B" w:rsidRDefault="00171D58" w:rsidP="000F0FA5">
            <w:pPr>
              <w:tabs>
                <w:tab w:val="left" w:pos="7365"/>
              </w:tabs>
              <w:jc w:val="center"/>
              <w:rPr>
                <w:b/>
                <w:sz w:val="24"/>
                <w:szCs w:val="24"/>
              </w:rPr>
            </w:pPr>
            <w:r>
              <w:rPr>
                <w:b/>
                <w:sz w:val="24"/>
                <w:szCs w:val="24"/>
              </w:rPr>
              <w:t>2</w:t>
            </w:r>
          </w:p>
        </w:tc>
        <w:tc>
          <w:tcPr>
            <w:tcW w:w="3600" w:type="dxa"/>
          </w:tcPr>
          <w:p w14:paraId="3FB9966C" w14:textId="77777777" w:rsidR="00571CB7" w:rsidRPr="00E0491B" w:rsidRDefault="00571CB7" w:rsidP="000F0FA5">
            <w:pPr>
              <w:tabs>
                <w:tab w:val="left" w:pos="7365"/>
              </w:tabs>
              <w:jc w:val="center"/>
              <w:rPr>
                <w:b/>
                <w:sz w:val="24"/>
                <w:szCs w:val="24"/>
              </w:rPr>
            </w:pPr>
          </w:p>
        </w:tc>
        <w:tc>
          <w:tcPr>
            <w:tcW w:w="1710" w:type="dxa"/>
          </w:tcPr>
          <w:p w14:paraId="4DCC7218" w14:textId="77777777" w:rsidR="00571CB7" w:rsidRPr="00E0491B" w:rsidRDefault="00571CB7" w:rsidP="000F0FA5">
            <w:pPr>
              <w:tabs>
                <w:tab w:val="left" w:pos="7365"/>
              </w:tabs>
              <w:jc w:val="center"/>
              <w:rPr>
                <w:b/>
                <w:sz w:val="24"/>
                <w:szCs w:val="24"/>
              </w:rPr>
            </w:pPr>
          </w:p>
        </w:tc>
        <w:tc>
          <w:tcPr>
            <w:tcW w:w="2520" w:type="dxa"/>
          </w:tcPr>
          <w:p w14:paraId="3741D9C9" w14:textId="77777777" w:rsidR="00571CB7" w:rsidRPr="00E0491B" w:rsidRDefault="00571CB7" w:rsidP="000F0FA5">
            <w:pPr>
              <w:tabs>
                <w:tab w:val="left" w:pos="7365"/>
              </w:tabs>
              <w:jc w:val="center"/>
              <w:rPr>
                <w:b/>
                <w:sz w:val="24"/>
                <w:szCs w:val="24"/>
              </w:rPr>
            </w:pPr>
          </w:p>
        </w:tc>
      </w:tr>
      <w:tr w:rsidR="00571CB7" w14:paraId="0AA367FC" w14:textId="77777777" w:rsidTr="00B25D1B">
        <w:trPr>
          <w:trHeight w:val="671"/>
        </w:trPr>
        <w:tc>
          <w:tcPr>
            <w:tcW w:w="1710" w:type="dxa"/>
          </w:tcPr>
          <w:p w14:paraId="41E3FE32" w14:textId="43A8CE07" w:rsidR="00571CB7" w:rsidRPr="00E0491B" w:rsidRDefault="00256762" w:rsidP="000F0FA5">
            <w:pPr>
              <w:tabs>
                <w:tab w:val="left" w:pos="7365"/>
              </w:tabs>
              <w:jc w:val="center"/>
              <w:rPr>
                <w:b/>
                <w:sz w:val="24"/>
                <w:szCs w:val="24"/>
              </w:rPr>
            </w:pPr>
            <w:r>
              <w:rPr>
                <w:b/>
                <w:sz w:val="24"/>
                <w:szCs w:val="24"/>
              </w:rPr>
              <w:t>7:</w:t>
            </w:r>
            <w:r w:rsidR="001B1E0B">
              <w:rPr>
                <w:b/>
                <w:sz w:val="24"/>
                <w:szCs w:val="24"/>
              </w:rPr>
              <w:t>3</w:t>
            </w:r>
            <w:r w:rsidR="00D51051">
              <w:rPr>
                <w:b/>
                <w:sz w:val="24"/>
                <w:szCs w:val="24"/>
              </w:rPr>
              <w:t>1</w:t>
            </w:r>
            <w:r>
              <w:rPr>
                <w:b/>
                <w:sz w:val="24"/>
                <w:szCs w:val="24"/>
              </w:rPr>
              <w:t xml:space="preserve"> – </w:t>
            </w:r>
            <w:r w:rsidR="004F001F">
              <w:rPr>
                <w:b/>
                <w:sz w:val="24"/>
                <w:szCs w:val="24"/>
              </w:rPr>
              <w:t>7:</w:t>
            </w:r>
            <w:r w:rsidR="005874A4">
              <w:rPr>
                <w:b/>
                <w:sz w:val="24"/>
                <w:szCs w:val="24"/>
              </w:rPr>
              <w:t>4</w:t>
            </w:r>
            <w:r w:rsidR="00D51051">
              <w:rPr>
                <w:b/>
                <w:sz w:val="24"/>
                <w:szCs w:val="24"/>
              </w:rPr>
              <w:t>1</w:t>
            </w:r>
          </w:p>
        </w:tc>
        <w:tc>
          <w:tcPr>
            <w:tcW w:w="1260" w:type="dxa"/>
          </w:tcPr>
          <w:p w14:paraId="629BAAE4" w14:textId="77777777" w:rsidR="00571CB7" w:rsidRPr="00E0491B" w:rsidRDefault="00571CB7" w:rsidP="000F0FA5">
            <w:pPr>
              <w:tabs>
                <w:tab w:val="left" w:pos="7365"/>
              </w:tabs>
              <w:jc w:val="center"/>
              <w:rPr>
                <w:b/>
                <w:sz w:val="24"/>
                <w:szCs w:val="24"/>
              </w:rPr>
            </w:pPr>
            <w:r>
              <w:rPr>
                <w:b/>
                <w:sz w:val="24"/>
                <w:szCs w:val="24"/>
              </w:rPr>
              <w:t>3</w:t>
            </w:r>
          </w:p>
        </w:tc>
        <w:tc>
          <w:tcPr>
            <w:tcW w:w="3600" w:type="dxa"/>
          </w:tcPr>
          <w:p w14:paraId="08F7C7CB" w14:textId="103EC8EB" w:rsidR="00571CB7" w:rsidRPr="00E0491B" w:rsidRDefault="00571CB7" w:rsidP="000F0FA5">
            <w:pPr>
              <w:tabs>
                <w:tab w:val="left" w:pos="7365"/>
              </w:tabs>
              <w:jc w:val="center"/>
              <w:rPr>
                <w:b/>
                <w:sz w:val="24"/>
                <w:szCs w:val="24"/>
              </w:rPr>
            </w:pPr>
          </w:p>
        </w:tc>
        <w:tc>
          <w:tcPr>
            <w:tcW w:w="1710" w:type="dxa"/>
          </w:tcPr>
          <w:p w14:paraId="24B87DDB" w14:textId="77777777" w:rsidR="00571CB7" w:rsidRPr="00E0491B" w:rsidRDefault="00571CB7" w:rsidP="000F0FA5">
            <w:pPr>
              <w:tabs>
                <w:tab w:val="left" w:pos="7365"/>
              </w:tabs>
              <w:jc w:val="center"/>
              <w:rPr>
                <w:b/>
                <w:sz w:val="24"/>
                <w:szCs w:val="24"/>
              </w:rPr>
            </w:pPr>
          </w:p>
        </w:tc>
        <w:tc>
          <w:tcPr>
            <w:tcW w:w="2520" w:type="dxa"/>
          </w:tcPr>
          <w:p w14:paraId="54C0FC7F" w14:textId="77777777" w:rsidR="00571CB7" w:rsidRPr="00E0491B" w:rsidRDefault="00571CB7" w:rsidP="000F0FA5">
            <w:pPr>
              <w:tabs>
                <w:tab w:val="left" w:pos="7365"/>
              </w:tabs>
              <w:jc w:val="center"/>
              <w:rPr>
                <w:b/>
                <w:sz w:val="24"/>
                <w:szCs w:val="24"/>
              </w:rPr>
            </w:pPr>
          </w:p>
        </w:tc>
      </w:tr>
      <w:tr w:rsidR="00571CB7" w14:paraId="6389D94D" w14:textId="77777777" w:rsidTr="00B25D1B">
        <w:trPr>
          <w:trHeight w:val="671"/>
        </w:trPr>
        <w:tc>
          <w:tcPr>
            <w:tcW w:w="1710" w:type="dxa"/>
          </w:tcPr>
          <w:p w14:paraId="39D8EBD7" w14:textId="70B3135C" w:rsidR="00571CB7" w:rsidRPr="00E0491B" w:rsidRDefault="00256762" w:rsidP="000F0FA5">
            <w:pPr>
              <w:tabs>
                <w:tab w:val="left" w:pos="7365"/>
              </w:tabs>
              <w:jc w:val="center"/>
              <w:rPr>
                <w:b/>
                <w:sz w:val="24"/>
                <w:szCs w:val="24"/>
              </w:rPr>
            </w:pPr>
            <w:r>
              <w:rPr>
                <w:b/>
                <w:sz w:val="24"/>
                <w:szCs w:val="24"/>
              </w:rPr>
              <w:t>7:</w:t>
            </w:r>
            <w:r w:rsidR="005874A4">
              <w:rPr>
                <w:b/>
                <w:sz w:val="24"/>
                <w:szCs w:val="24"/>
              </w:rPr>
              <w:t>4</w:t>
            </w:r>
            <w:r w:rsidR="00BA6693">
              <w:rPr>
                <w:b/>
                <w:sz w:val="24"/>
                <w:szCs w:val="24"/>
              </w:rPr>
              <w:t>4</w:t>
            </w:r>
            <w:r>
              <w:rPr>
                <w:b/>
                <w:sz w:val="24"/>
                <w:szCs w:val="24"/>
              </w:rPr>
              <w:t xml:space="preserve"> </w:t>
            </w:r>
            <w:r w:rsidR="003D7FA9">
              <w:rPr>
                <w:b/>
                <w:sz w:val="24"/>
                <w:szCs w:val="24"/>
              </w:rPr>
              <w:t>–</w:t>
            </w:r>
            <w:r>
              <w:rPr>
                <w:b/>
                <w:sz w:val="24"/>
                <w:szCs w:val="24"/>
              </w:rPr>
              <w:t xml:space="preserve"> </w:t>
            </w:r>
            <w:r w:rsidR="004040B3">
              <w:rPr>
                <w:b/>
                <w:sz w:val="24"/>
                <w:szCs w:val="24"/>
              </w:rPr>
              <w:t>7:5</w:t>
            </w:r>
            <w:r w:rsidR="00BA6693">
              <w:rPr>
                <w:b/>
                <w:sz w:val="24"/>
                <w:szCs w:val="24"/>
              </w:rPr>
              <w:t>4</w:t>
            </w:r>
          </w:p>
        </w:tc>
        <w:tc>
          <w:tcPr>
            <w:tcW w:w="1260" w:type="dxa"/>
          </w:tcPr>
          <w:p w14:paraId="51DC60E9" w14:textId="77777777" w:rsidR="00571CB7" w:rsidRPr="00E0491B" w:rsidRDefault="00571CB7" w:rsidP="000F0FA5">
            <w:pPr>
              <w:tabs>
                <w:tab w:val="left" w:pos="7365"/>
              </w:tabs>
              <w:jc w:val="center"/>
              <w:rPr>
                <w:b/>
                <w:sz w:val="24"/>
                <w:szCs w:val="24"/>
              </w:rPr>
            </w:pPr>
            <w:r>
              <w:rPr>
                <w:b/>
                <w:sz w:val="24"/>
                <w:szCs w:val="24"/>
              </w:rPr>
              <w:t>4</w:t>
            </w:r>
          </w:p>
        </w:tc>
        <w:tc>
          <w:tcPr>
            <w:tcW w:w="3600" w:type="dxa"/>
          </w:tcPr>
          <w:p w14:paraId="0E7EA144" w14:textId="77777777" w:rsidR="00571CB7" w:rsidRPr="00E0491B" w:rsidRDefault="00571CB7" w:rsidP="000F0FA5">
            <w:pPr>
              <w:tabs>
                <w:tab w:val="left" w:pos="7365"/>
              </w:tabs>
              <w:jc w:val="center"/>
              <w:rPr>
                <w:b/>
                <w:sz w:val="24"/>
                <w:szCs w:val="24"/>
              </w:rPr>
            </w:pPr>
          </w:p>
        </w:tc>
        <w:tc>
          <w:tcPr>
            <w:tcW w:w="1710" w:type="dxa"/>
          </w:tcPr>
          <w:p w14:paraId="2AFD6048" w14:textId="77777777" w:rsidR="00571CB7" w:rsidRPr="00E0491B" w:rsidRDefault="00571CB7" w:rsidP="000F0FA5">
            <w:pPr>
              <w:tabs>
                <w:tab w:val="left" w:pos="7365"/>
              </w:tabs>
              <w:jc w:val="center"/>
              <w:rPr>
                <w:b/>
                <w:sz w:val="24"/>
                <w:szCs w:val="24"/>
              </w:rPr>
            </w:pPr>
          </w:p>
        </w:tc>
        <w:tc>
          <w:tcPr>
            <w:tcW w:w="2520" w:type="dxa"/>
          </w:tcPr>
          <w:p w14:paraId="556374EF" w14:textId="77777777" w:rsidR="00571CB7" w:rsidRPr="00E0491B" w:rsidRDefault="00571CB7" w:rsidP="000F0FA5">
            <w:pPr>
              <w:tabs>
                <w:tab w:val="left" w:pos="7365"/>
              </w:tabs>
              <w:jc w:val="center"/>
              <w:rPr>
                <w:b/>
                <w:sz w:val="24"/>
                <w:szCs w:val="24"/>
              </w:rPr>
            </w:pPr>
          </w:p>
        </w:tc>
      </w:tr>
      <w:tr w:rsidR="00571CB7" w14:paraId="7806ECC7" w14:textId="77777777" w:rsidTr="00B25D1B">
        <w:trPr>
          <w:trHeight w:val="671"/>
        </w:trPr>
        <w:tc>
          <w:tcPr>
            <w:tcW w:w="1710" w:type="dxa"/>
          </w:tcPr>
          <w:p w14:paraId="3A624F11" w14:textId="16B24BF0" w:rsidR="00571CB7" w:rsidRPr="00E0491B" w:rsidRDefault="00BA6693" w:rsidP="000F0FA5">
            <w:pPr>
              <w:tabs>
                <w:tab w:val="left" w:pos="7365"/>
              </w:tabs>
              <w:jc w:val="center"/>
              <w:rPr>
                <w:b/>
                <w:sz w:val="24"/>
                <w:szCs w:val="24"/>
              </w:rPr>
            </w:pPr>
            <w:r>
              <w:rPr>
                <w:b/>
                <w:sz w:val="24"/>
                <w:szCs w:val="24"/>
              </w:rPr>
              <w:t>7:57</w:t>
            </w:r>
            <w:r w:rsidR="00571CB7">
              <w:rPr>
                <w:b/>
                <w:sz w:val="24"/>
                <w:szCs w:val="24"/>
              </w:rPr>
              <w:t xml:space="preserve"> – </w:t>
            </w:r>
            <w:r w:rsidR="00331ACB">
              <w:rPr>
                <w:b/>
                <w:sz w:val="24"/>
                <w:szCs w:val="24"/>
              </w:rPr>
              <w:t>8:</w:t>
            </w:r>
            <w:r>
              <w:rPr>
                <w:b/>
                <w:sz w:val="24"/>
                <w:szCs w:val="24"/>
              </w:rPr>
              <w:t>07</w:t>
            </w:r>
          </w:p>
        </w:tc>
        <w:tc>
          <w:tcPr>
            <w:tcW w:w="1260" w:type="dxa"/>
          </w:tcPr>
          <w:p w14:paraId="68800ED3" w14:textId="77777777" w:rsidR="00571CB7" w:rsidRPr="00E0491B" w:rsidRDefault="00571CB7" w:rsidP="000F0FA5">
            <w:pPr>
              <w:tabs>
                <w:tab w:val="left" w:pos="7365"/>
              </w:tabs>
              <w:jc w:val="center"/>
              <w:rPr>
                <w:b/>
                <w:sz w:val="24"/>
                <w:szCs w:val="24"/>
              </w:rPr>
            </w:pPr>
            <w:r>
              <w:rPr>
                <w:b/>
                <w:sz w:val="24"/>
                <w:szCs w:val="24"/>
              </w:rPr>
              <w:t>5</w:t>
            </w:r>
          </w:p>
        </w:tc>
        <w:tc>
          <w:tcPr>
            <w:tcW w:w="3600" w:type="dxa"/>
          </w:tcPr>
          <w:p w14:paraId="13C591B7" w14:textId="77777777" w:rsidR="00571CB7" w:rsidRPr="00E0491B" w:rsidRDefault="00571CB7" w:rsidP="000F0FA5">
            <w:pPr>
              <w:tabs>
                <w:tab w:val="left" w:pos="7365"/>
              </w:tabs>
              <w:jc w:val="center"/>
              <w:rPr>
                <w:b/>
                <w:sz w:val="24"/>
                <w:szCs w:val="24"/>
              </w:rPr>
            </w:pPr>
          </w:p>
        </w:tc>
        <w:tc>
          <w:tcPr>
            <w:tcW w:w="1710" w:type="dxa"/>
          </w:tcPr>
          <w:p w14:paraId="1D73E3E3" w14:textId="77777777" w:rsidR="00571CB7" w:rsidRPr="00E0491B" w:rsidRDefault="00571CB7" w:rsidP="000F0FA5">
            <w:pPr>
              <w:tabs>
                <w:tab w:val="left" w:pos="7365"/>
              </w:tabs>
              <w:jc w:val="center"/>
              <w:rPr>
                <w:b/>
                <w:sz w:val="24"/>
                <w:szCs w:val="24"/>
              </w:rPr>
            </w:pPr>
          </w:p>
        </w:tc>
        <w:tc>
          <w:tcPr>
            <w:tcW w:w="2520" w:type="dxa"/>
          </w:tcPr>
          <w:p w14:paraId="01FA3D1B" w14:textId="77777777" w:rsidR="00571CB7" w:rsidRPr="00E0491B" w:rsidRDefault="00571CB7" w:rsidP="000F0FA5">
            <w:pPr>
              <w:tabs>
                <w:tab w:val="left" w:pos="7365"/>
              </w:tabs>
              <w:jc w:val="center"/>
              <w:rPr>
                <w:b/>
                <w:sz w:val="24"/>
                <w:szCs w:val="24"/>
              </w:rPr>
            </w:pPr>
          </w:p>
        </w:tc>
      </w:tr>
      <w:tr w:rsidR="00571CB7" w14:paraId="2D882E4B" w14:textId="77777777" w:rsidTr="00B25D1B">
        <w:trPr>
          <w:trHeight w:val="671"/>
        </w:trPr>
        <w:tc>
          <w:tcPr>
            <w:tcW w:w="1710" w:type="dxa"/>
          </w:tcPr>
          <w:p w14:paraId="3CB6826F" w14:textId="47A02A94" w:rsidR="00571CB7" w:rsidRPr="00E0491B" w:rsidRDefault="00571CB7" w:rsidP="000F0FA5">
            <w:pPr>
              <w:tabs>
                <w:tab w:val="left" w:pos="7365"/>
              </w:tabs>
              <w:jc w:val="center"/>
              <w:rPr>
                <w:b/>
                <w:sz w:val="24"/>
                <w:szCs w:val="24"/>
              </w:rPr>
            </w:pPr>
            <w:r>
              <w:rPr>
                <w:b/>
                <w:sz w:val="24"/>
                <w:szCs w:val="24"/>
              </w:rPr>
              <w:t>8</w:t>
            </w:r>
            <w:r w:rsidR="00331ACB">
              <w:rPr>
                <w:b/>
                <w:sz w:val="24"/>
                <w:szCs w:val="24"/>
              </w:rPr>
              <w:t>:</w:t>
            </w:r>
            <w:r w:rsidR="004040B3">
              <w:rPr>
                <w:b/>
                <w:sz w:val="24"/>
                <w:szCs w:val="24"/>
              </w:rPr>
              <w:t>1</w:t>
            </w:r>
            <w:r w:rsidR="00BA6693">
              <w:rPr>
                <w:b/>
                <w:sz w:val="24"/>
                <w:szCs w:val="24"/>
              </w:rPr>
              <w:t>0</w:t>
            </w:r>
            <w:r>
              <w:rPr>
                <w:b/>
                <w:sz w:val="24"/>
                <w:szCs w:val="24"/>
              </w:rPr>
              <w:t xml:space="preserve"> – 8:</w:t>
            </w:r>
            <w:r w:rsidR="00BA6693">
              <w:rPr>
                <w:b/>
                <w:sz w:val="24"/>
                <w:szCs w:val="24"/>
              </w:rPr>
              <w:t>20</w:t>
            </w:r>
          </w:p>
        </w:tc>
        <w:tc>
          <w:tcPr>
            <w:tcW w:w="1260" w:type="dxa"/>
          </w:tcPr>
          <w:p w14:paraId="40B6BBB5" w14:textId="77777777" w:rsidR="00571CB7" w:rsidRDefault="00571CB7" w:rsidP="000F0FA5">
            <w:pPr>
              <w:tabs>
                <w:tab w:val="left" w:pos="7365"/>
              </w:tabs>
              <w:jc w:val="center"/>
              <w:rPr>
                <w:b/>
                <w:sz w:val="24"/>
                <w:szCs w:val="24"/>
              </w:rPr>
            </w:pPr>
            <w:r>
              <w:rPr>
                <w:b/>
                <w:sz w:val="24"/>
                <w:szCs w:val="24"/>
              </w:rPr>
              <w:t>6</w:t>
            </w:r>
          </w:p>
        </w:tc>
        <w:tc>
          <w:tcPr>
            <w:tcW w:w="3600" w:type="dxa"/>
          </w:tcPr>
          <w:p w14:paraId="3D4BF15C" w14:textId="77777777" w:rsidR="00571CB7" w:rsidRPr="00E0491B" w:rsidRDefault="00571CB7" w:rsidP="000F0FA5">
            <w:pPr>
              <w:tabs>
                <w:tab w:val="left" w:pos="7365"/>
              </w:tabs>
              <w:jc w:val="center"/>
              <w:rPr>
                <w:b/>
                <w:sz w:val="24"/>
                <w:szCs w:val="24"/>
              </w:rPr>
            </w:pPr>
          </w:p>
        </w:tc>
        <w:tc>
          <w:tcPr>
            <w:tcW w:w="1710" w:type="dxa"/>
          </w:tcPr>
          <w:p w14:paraId="257731C3" w14:textId="77777777" w:rsidR="00571CB7" w:rsidRPr="00E0491B" w:rsidRDefault="00571CB7" w:rsidP="000F0FA5">
            <w:pPr>
              <w:tabs>
                <w:tab w:val="left" w:pos="7365"/>
              </w:tabs>
              <w:jc w:val="center"/>
              <w:rPr>
                <w:b/>
                <w:sz w:val="24"/>
                <w:szCs w:val="24"/>
              </w:rPr>
            </w:pPr>
          </w:p>
        </w:tc>
        <w:tc>
          <w:tcPr>
            <w:tcW w:w="2520" w:type="dxa"/>
          </w:tcPr>
          <w:p w14:paraId="68BCC96C" w14:textId="77777777" w:rsidR="00571CB7" w:rsidRDefault="00571CB7" w:rsidP="000F0FA5">
            <w:pPr>
              <w:tabs>
                <w:tab w:val="left" w:pos="7365"/>
              </w:tabs>
              <w:jc w:val="center"/>
              <w:rPr>
                <w:b/>
                <w:sz w:val="24"/>
                <w:szCs w:val="24"/>
              </w:rPr>
            </w:pPr>
          </w:p>
        </w:tc>
      </w:tr>
      <w:tr w:rsidR="00571CB7" w14:paraId="5A459A84" w14:textId="77777777" w:rsidTr="00B25D1B">
        <w:trPr>
          <w:trHeight w:val="671"/>
        </w:trPr>
        <w:tc>
          <w:tcPr>
            <w:tcW w:w="1710" w:type="dxa"/>
          </w:tcPr>
          <w:p w14:paraId="5C64C8F6" w14:textId="04BB36AA" w:rsidR="00571CB7" w:rsidRPr="00E0491B" w:rsidRDefault="00571CB7" w:rsidP="000F0FA5">
            <w:pPr>
              <w:tabs>
                <w:tab w:val="left" w:pos="7365"/>
              </w:tabs>
              <w:jc w:val="center"/>
              <w:rPr>
                <w:b/>
                <w:sz w:val="24"/>
                <w:szCs w:val="24"/>
              </w:rPr>
            </w:pPr>
            <w:r>
              <w:rPr>
                <w:b/>
                <w:sz w:val="24"/>
                <w:szCs w:val="24"/>
              </w:rPr>
              <w:t>8:</w:t>
            </w:r>
            <w:r w:rsidR="008700A1">
              <w:rPr>
                <w:b/>
                <w:sz w:val="24"/>
                <w:szCs w:val="24"/>
              </w:rPr>
              <w:t>2</w:t>
            </w:r>
            <w:r w:rsidR="00BA6693">
              <w:rPr>
                <w:b/>
                <w:sz w:val="24"/>
                <w:szCs w:val="24"/>
              </w:rPr>
              <w:t>3</w:t>
            </w:r>
            <w:r>
              <w:rPr>
                <w:b/>
                <w:sz w:val="24"/>
                <w:szCs w:val="24"/>
              </w:rPr>
              <w:t xml:space="preserve"> – 8:</w:t>
            </w:r>
            <w:r w:rsidR="005D2C15">
              <w:rPr>
                <w:b/>
                <w:sz w:val="24"/>
                <w:szCs w:val="24"/>
              </w:rPr>
              <w:t>3</w:t>
            </w:r>
            <w:r w:rsidR="00BA6693">
              <w:rPr>
                <w:b/>
                <w:sz w:val="24"/>
                <w:szCs w:val="24"/>
              </w:rPr>
              <w:t>3</w:t>
            </w:r>
          </w:p>
        </w:tc>
        <w:tc>
          <w:tcPr>
            <w:tcW w:w="1260" w:type="dxa"/>
          </w:tcPr>
          <w:p w14:paraId="217E7DC7" w14:textId="77777777" w:rsidR="00571CB7" w:rsidRDefault="00571CB7" w:rsidP="000F0FA5">
            <w:pPr>
              <w:tabs>
                <w:tab w:val="left" w:pos="7365"/>
              </w:tabs>
              <w:jc w:val="center"/>
              <w:rPr>
                <w:b/>
                <w:sz w:val="24"/>
                <w:szCs w:val="24"/>
              </w:rPr>
            </w:pPr>
            <w:r>
              <w:rPr>
                <w:b/>
                <w:sz w:val="24"/>
                <w:szCs w:val="24"/>
              </w:rPr>
              <w:t>7</w:t>
            </w:r>
          </w:p>
        </w:tc>
        <w:tc>
          <w:tcPr>
            <w:tcW w:w="3600" w:type="dxa"/>
          </w:tcPr>
          <w:p w14:paraId="0CAC112A" w14:textId="77777777" w:rsidR="00571CB7" w:rsidRPr="00E0491B" w:rsidRDefault="00571CB7" w:rsidP="000F0FA5">
            <w:pPr>
              <w:tabs>
                <w:tab w:val="left" w:pos="7365"/>
              </w:tabs>
              <w:jc w:val="center"/>
              <w:rPr>
                <w:b/>
                <w:sz w:val="24"/>
                <w:szCs w:val="24"/>
              </w:rPr>
            </w:pPr>
          </w:p>
        </w:tc>
        <w:tc>
          <w:tcPr>
            <w:tcW w:w="1710" w:type="dxa"/>
          </w:tcPr>
          <w:p w14:paraId="401B31E1" w14:textId="77777777" w:rsidR="00571CB7" w:rsidRPr="00E0491B" w:rsidRDefault="00571CB7" w:rsidP="000F0FA5">
            <w:pPr>
              <w:tabs>
                <w:tab w:val="left" w:pos="7365"/>
              </w:tabs>
              <w:jc w:val="center"/>
              <w:rPr>
                <w:b/>
                <w:sz w:val="24"/>
                <w:szCs w:val="24"/>
              </w:rPr>
            </w:pPr>
          </w:p>
        </w:tc>
        <w:tc>
          <w:tcPr>
            <w:tcW w:w="2520" w:type="dxa"/>
          </w:tcPr>
          <w:p w14:paraId="6E55525D" w14:textId="77777777" w:rsidR="00571CB7" w:rsidRDefault="00571CB7" w:rsidP="000F0FA5">
            <w:pPr>
              <w:tabs>
                <w:tab w:val="left" w:pos="7365"/>
              </w:tabs>
              <w:jc w:val="center"/>
              <w:rPr>
                <w:b/>
                <w:sz w:val="24"/>
                <w:szCs w:val="24"/>
              </w:rPr>
            </w:pPr>
          </w:p>
        </w:tc>
      </w:tr>
    </w:tbl>
    <w:p w14:paraId="1093827B" w14:textId="77777777" w:rsidR="00B05BBB" w:rsidRDefault="00B05BBB" w:rsidP="00E0491B">
      <w:pPr>
        <w:tabs>
          <w:tab w:val="left" w:pos="7365"/>
        </w:tabs>
        <w:rPr>
          <w:b/>
          <w:sz w:val="20"/>
          <w:szCs w:val="20"/>
        </w:rPr>
      </w:pPr>
    </w:p>
    <w:p w14:paraId="7B84456A" w14:textId="6717A14A" w:rsidR="00AE7EAD" w:rsidRPr="00E95F1A" w:rsidRDefault="00AE7EAD" w:rsidP="00E0491B">
      <w:pPr>
        <w:tabs>
          <w:tab w:val="left" w:pos="7365"/>
        </w:tabs>
        <w:rPr>
          <w:sz w:val="24"/>
          <w:szCs w:val="24"/>
        </w:rPr>
      </w:pPr>
      <w:r w:rsidRPr="00E95F1A">
        <w:rPr>
          <w:b/>
          <w:sz w:val="24"/>
          <w:szCs w:val="24"/>
        </w:rPr>
        <w:t>Students</w:t>
      </w:r>
      <w:r w:rsidRPr="00E95F1A">
        <w:rPr>
          <w:sz w:val="24"/>
          <w:szCs w:val="24"/>
        </w:rPr>
        <w:t xml:space="preserve"> – Please make sure </w:t>
      </w:r>
      <w:r w:rsidR="00171D58" w:rsidRPr="00E95F1A">
        <w:rPr>
          <w:sz w:val="24"/>
          <w:szCs w:val="24"/>
        </w:rPr>
        <w:t>you review your “A” day schedule with your parents and make sure your parents can access your schedule on the Parent Portal!</w:t>
      </w:r>
    </w:p>
    <w:p w14:paraId="7C46B71A" w14:textId="7B07A948" w:rsidR="00AE7EAD" w:rsidRPr="00E95F1A" w:rsidRDefault="00AE7EAD" w:rsidP="00E0491B">
      <w:pPr>
        <w:tabs>
          <w:tab w:val="left" w:pos="7365"/>
        </w:tabs>
        <w:rPr>
          <w:sz w:val="24"/>
          <w:szCs w:val="24"/>
        </w:rPr>
      </w:pPr>
      <w:r w:rsidRPr="00E95F1A">
        <w:rPr>
          <w:b/>
          <w:sz w:val="24"/>
          <w:szCs w:val="24"/>
        </w:rPr>
        <w:t>Parents</w:t>
      </w:r>
      <w:r w:rsidRPr="00E95F1A">
        <w:rPr>
          <w:sz w:val="24"/>
          <w:szCs w:val="24"/>
        </w:rPr>
        <w:t xml:space="preserve"> – </w:t>
      </w:r>
      <w:r w:rsidR="00171D58" w:rsidRPr="00E95F1A">
        <w:rPr>
          <w:sz w:val="24"/>
          <w:szCs w:val="24"/>
        </w:rPr>
        <w:t xml:space="preserve">We will review the schedule at our opening meeting.  </w:t>
      </w:r>
    </w:p>
    <w:sectPr w:rsidR="00AE7EAD" w:rsidRPr="00E95F1A" w:rsidSect="00D603EF">
      <w:pgSz w:w="12240" w:h="15840"/>
      <w:pgMar w:top="450" w:right="1440" w:bottom="630" w:left="1440" w:header="720" w:footer="720" w:gutter="0"/>
      <w:pgBorders w:offsetFrom="page">
        <w:top w:val="single" w:sz="4" w:space="24" w:color="auto" w:shadow="1"/>
        <w:left w:val="single" w:sz="4" w:space="24" w:color="auto" w:shadow="1"/>
        <w:bottom w:val="single" w:sz="4" w:space="24" w:color="auto" w:shadow="1"/>
        <w:right w:val="single" w:sz="4" w:space="24" w:color="auto" w:shadow="1"/>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8F4DEC"/>
    <w:multiLevelType w:val="multilevel"/>
    <w:tmpl w:val="557841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9C40BB"/>
    <w:multiLevelType w:val="hybridMultilevel"/>
    <w:tmpl w:val="5DB205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BA534E7"/>
    <w:multiLevelType w:val="hybridMultilevel"/>
    <w:tmpl w:val="7660DF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940455120">
    <w:abstractNumId w:val="1"/>
  </w:num>
  <w:num w:numId="2" w16cid:durableId="1166433233">
    <w:abstractNumId w:val="2"/>
  </w:num>
  <w:num w:numId="3" w16cid:durableId="8491749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5582"/>
    <w:rsid w:val="0008197D"/>
    <w:rsid w:val="000A5A6D"/>
    <w:rsid w:val="000A78A2"/>
    <w:rsid w:val="000B582E"/>
    <w:rsid w:val="000C760A"/>
    <w:rsid w:val="000F0FA5"/>
    <w:rsid w:val="00171D58"/>
    <w:rsid w:val="0019010A"/>
    <w:rsid w:val="001B1E0B"/>
    <w:rsid w:val="00226C59"/>
    <w:rsid w:val="00256762"/>
    <w:rsid w:val="00280382"/>
    <w:rsid w:val="0028089D"/>
    <w:rsid w:val="002A6460"/>
    <w:rsid w:val="002B24E8"/>
    <w:rsid w:val="002B7CD6"/>
    <w:rsid w:val="002E6221"/>
    <w:rsid w:val="002E65F2"/>
    <w:rsid w:val="00326F96"/>
    <w:rsid w:val="00331ACB"/>
    <w:rsid w:val="00382447"/>
    <w:rsid w:val="003A78BB"/>
    <w:rsid w:val="003B115F"/>
    <w:rsid w:val="003B7D88"/>
    <w:rsid w:val="003C14B1"/>
    <w:rsid w:val="003D7FA9"/>
    <w:rsid w:val="004040B3"/>
    <w:rsid w:val="004333A3"/>
    <w:rsid w:val="00440223"/>
    <w:rsid w:val="00440452"/>
    <w:rsid w:val="00461104"/>
    <w:rsid w:val="00461EBF"/>
    <w:rsid w:val="0046273C"/>
    <w:rsid w:val="00471774"/>
    <w:rsid w:val="0047422C"/>
    <w:rsid w:val="00483FB9"/>
    <w:rsid w:val="004C4308"/>
    <w:rsid w:val="004D3E87"/>
    <w:rsid w:val="004D75A3"/>
    <w:rsid w:val="004F001F"/>
    <w:rsid w:val="004F2B77"/>
    <w:rsid w:val="005043AA"/>
    <w:rsid w:val="00541532"/>
    <w:rsid w:val="00544BDA"/>
    <w:rsid w:val="00571CB7"/>
    <w:rsid w:val="005874A4"/>
    <w:rsid w:val="00587FA6"/>
    <w:rsid w:val="005B2142"/>
    <w:rsid w:val="005B57EB"/>
    <w:rsid w:val="005C1ADB"/>
    <w:rsid w:val="005D2C15"/>
    <w:rsid w:val="005F4B25"/>
    <w:rsid w:val="0061087D"/>
    <w:rsid w:val="006124C0"/>
    <w:rsid w:val="00661C59"/>
    <w:rsid w:val="00674178"/>
    <w:rsid w:val="00692F8F"/>
    <w:rsid w:val="00693192"/>
    <w:rsid w:val="006A14A2"/>
    <w:rsid w:val="006A6E26"/>
    <w:rsid w:val="006C200F"/>
    <w:rsid w:val="006D4EB1"/>
    <w:rsid w:val="00740153"/>
    <w:rsid w:val="007940BF"/>
    <w:rsid w:val="007A5582"/>
    <w:rsid w:val="007C044F"/>
    <w:rsid w:val="007D37F7"/>
    <w:rsid w:val="008010FF"/>
    <w:rsid w:val="00804EAF"/>
    <w:rsid w:val="00833165"/>
    <w:rsid w:val="008700A1"/>
    <w:rsid w:val="00874335"/>
    <w:rsid w:val="008911AD"/>
    <w:rsid w:val="00891952"/>
    <w:rsid w:val="009A0FBC"/>
    <w:rsid w:val="009A3C63"/>
    <w:rsid w:val="009A72D4"/>
    <w:rsid w:val="009B7BDD"/>
    <w:rsid w:val="009E51E5"/>
    <w:rsid w:val="009E6A74"/>
    <w:rsid w:val="009F29B5"/>
    <w:rsid w:val="009F5BA2"/>
    <w:rsid w:val="00A1382F"/>
    <w:rsid w:val="00A31911"/>
    <w:rsid w:val="00A33493"/>
    <w:rsid w:val="00A45EA0"/>
    <w:rsid w:val="00A53FEF"/>
    <w:rsid w:val="00A558F0"/>
    <w:rsid w:val="00AB1512"/>
    <w:rsid w:val="00AD5179"/>
    <w:rsid w:val="00AE7EAD"/>
    <w:rsid w:val="00AF659F"/>
    <w:rsid w:val="00AF73F7"/>
    <w:rsid w:val="00B030CC"/>
    <w:rsid w:val="00B05BBB"/>
    <w:rsid w:val="00B20DF7"/>
    <w:rsid w:val="00B25D1B"/>
    <w:rsid w:val="00B27963"/>
    <w:rsid w:val="00B7664A"/>
    <w:rsid w:val="00BA6693"/>
    <w:rsid w:val="00BD094A"/>
    <w:rsid w:val="00C04069"/>
    <w:rsid w:val="00C506DC"/>
    <w:rsid w:val="00C66DC8"/>
    <w:rsid w:val="00C8350E"/>
    <w:rsid w:val="00C8392C"/>
    <w:rsid w:val="00C948B2"/>
    <w:rsid w:val="00C9784F"/>
    <w:rsid w:val="00CB71FF"/>
    <w:rsid w:val="00CD24B6"/>
    <w:rsid w:val="00CE3377"/>
    <w:rsid w:val="00D0513E"/>
    <w:rsid w:val="00D368AA"/>
    <w:rsid w:val="00D44427"/>
    <w:rsid w:val="00D51051"/>
    <w:rsid w:val="00D603EF"/>
    <w:rsid w:val="00D7137B"/>
    <w:rsid w:val="00D748A6"/>
    <w:rsid w:val="00DB2275"/>
    <w:rsid w:val="00DD0AFA"/>
    <w:rsid w:val="00DD4DE2"/>
    <w:rsid w:val="00DE5224"/>
    <w:rsid w:val="00DF2C49"/>
    <w:rsid w:val="00E02E1B"/>
    <w:rsid w:val="00E0491B"/>
    <w:rsid w:val="00E35D97"/>
    <w:rsid w:val="00E54FBE"/>
    <w:rsid w:val="00E73300"/>
    <w:rsid w:val="00E80CF6"/>
    <w:rsid w:val="00E873CA"/>
    <w:rsid w:val="00E95F1A"/>
    <w:rsid w:val="00EB76CC"/>
    <w:rsid w:val="00EE26FB"/>
    <w:rsid w:val="00EE5070"/>
    <w:rsid w:val="00F0382F"/>
    <w:rsid w:val="00F03DD6"/>
    <w:rsid w:val="00F10B42"/>
    <w:rsid w:val="00F4298D"/>
    <w:rsid w:val="00F56884"/>
    <w:rsid w:val="00F6202D"/>
    <w:rsid w:val="00F67D88"/>
    <w:rsid w:val="00F83F67"/>
    <w:rsid w:val="00FC5242"/>
    <w:rsid w:val="00FE3158"/>
    <w:rsid w:val="00FE5AD8"/>
    <w:rsid w:val="279F0DA2"/>
    <w:rsid w:val="3D9597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7F823"/>
  <w15:docId w15:val="{8AABBFBC-6E1A-49B0-A5AF-98728BC1F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78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5582"/>
    <w:pPr>
      <w:ind w:left="720"/>
      <w:contextualSpacing/>
    </w:pPr>
  </w:style>
  <w:style w:type="paragraph" w:styleId="BalloonText">
    <w:name w:val="Balloon Text"/>
    <w:basedOn w:val="Normal"/>
    <w:link w:val="BalloonTextChar"/>
    <w:uiPriority w:val="99"/>
    <w:semiHidden/>
    <w:unhideWhenUsed/>
    <w:rsid w:val="00AB15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1512"/>
    <w:rPr>
      <w:rFonts w:ascii="Tahoma" w:hAnsi="Tahoma" w:cs="Tahoma"/>
      <w:sz w:val="16"/>
      <w:szCs w:val="16"/>
    </w:rPr>
  </w:style>
  <w:style w:type="table" w:styleId="TableGrid">
    <w:name w:val="Table Grid"/>
    <w:basedOn w:val="TableNormal"/>
    <w:uiPriority w:val="59"/>
    <w:rsid w:val="00E04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71D58"/>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4312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4f956b16-1027-4c1c-84a5-211a11b4c852">
      <UserInfo>
        <DisplayName>LOUGHLIN, BARBARA A</DisplayName>
        <AccountId>13</AccountId>
        <AccountType/>
      </UserInfo>
      <UserInfo>
        <DisplayName>AMBROSINI, MICHELLE</DisplayName>
        <AccountId>39</AccountId>
        <AccountType/>
      </UserInfo>
    </SharedWithUsers>
    <MediaLengthInSeconds xmlns="e216746d-b65a-4e3f-8d3b-80796c6ca5f7"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4C0513FF2FFDE4C8F2CFE54614A701A" ma:contentTypeVersion="10" ma:contentTypeDescription="Create a new document." ma:contentTypeScope="" ma:versionID="444ebd170cb17784070f675e5d190c84">
  <xsd:schema xmlns:xsd="http://www.w3.org/2001/XMLSchema" xmlns:xs="http://www.w3.org/2001/XMLSchema" xmlns:p="http://schemas.microsoft.com/office/2006/metadata/properties" xmlns:ns2="e216746d-b65a-4e3f-8d3b-80796c6ca5f7" xmlns:ns3="4f956b16-1027-4c1c-84a5-211a11b4c852" targetNamespace="http://schemas.microsoft.com/office/2006/metadata/properties" ma:root="true" ma:fieldsID="e79c97c3a0c3a984fcf1f356cde35708" ns2:_="" ns3:_="">
    <xsd:import namespace="e216746d-b65a-4e3f-8d3b-80796c6ca5f7"/>
    <xsd:import namespace="4f956b16-1027-4c1c-84a5-211a11b4c85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16746d-b65a-4e3f-8d3b-80796c6ca5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956b16-1027-4c1c-84a5-211a11b4c85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007A12-2260-4495-969C-347AF0D1409A}">
  <ds:schemaRefs>
    <ds:schemaRef ds:uri="http://schemas.openxmlformats.org/officeDocument/2006/bibliography"/>
  </ds:schemaRefs>
</ds:datastoreItem>
</file>

<file path=customXml/itemProps2.xml><?xml version="1.0" encoding="utf-8"?>
<ds:datastoreItem xmlns:ds="http://schemas.openxmlformats.org/officeDocument/2006/customXml" ds:itemID="{EA3E0E71-5562-42C3-A79C-A65B07D5CE9D}">
  <ds:schemaRefs>
    <ds:schemaRef ds:uri="http://schemas.microsoft.com/sharepoint/v3/contenttype/forms"/>
  </ds:schemaRefs>
</ds:datastoreItem>
</file>

<file path=customXml/itemProps3.xml><?xml version="1.0" encoding="utf-8"?>
<ds:datastoreItem xmlns:ds="http://schemas.openxmlformats.org/officeDocument/2006/customXml" ds:itemID="{E535FDF8-9521-4F87-8CCB-31A209C8D678}">
  <ds:schemaRefs>
    <ds:schemaRef ds:uri="http://schemas.microsoft.com/office/2006/metadata/properties"/>
    <ds:schemaRef ds:uri="http://schemas.microsoft.com/office/infopath/2007/PartnerControls"/>
    <ds:schemaRef ds:uri="4f956b16-1027-4c1c-84a5-211a11b4c852"/>
    <ds:schemaRef ds:uri="e216746d-b65a-4e3f-8d3b-80796c6ca5f7"/>
  </ds:schemaRefs>
</ds:datastoreItem>
</file>

<file path=customXml/itemProps4.xml><?xml version="1.0" encoding="utf-8"?>
<ds:datastoreItem xmlns:ds="http://schemas.openxmlformats.org/officeDocument/2006/customXml" ds:itemID="{6535CEF5-F5B7-4820-9482-7265888D48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16746d-b65a-4e3f-8d3b-80796c6ca5f7"/>
    <ds:schemaRef ds:uri="4f956b16-1027-4c1c-84a5-211a11b4c8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479</Words>
  <Characters>2731</Characters>
  <Application>Microsoft Office Word</Application>
  <DocSecurity>0</DocSecurity>
  <Lines>22</Lines>
  <Paragraphs>6</Paragraphs>
  <ScaleCrop>false</ScaleCrop>
  <Company>CBSD-SCCM</Company>
  <LinksUpToDate>false</LinksUpToDate>
  <CharactersWithSpaces>3204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BOLTON, DAVID</dc:creator>
  <cp:keywords/>
  <cp:lastModifiedBy>SHILLINGFORD, KEVIN T.</cp:lastModifiedBy>
  <cp:revision>45</cp:revision>
  <cp:lastPrinted>2019-09-04T12:49:00Z</cp:lastPrinted>
  <dcterms:created xsi:type="dcterms:W3CDTF">2022-09-09T02:21:00Z</dcterms:created>
  <dcterms:modified xsi:type="dcterms:W3CDTF">2022-09-11T23:48:00Z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0x01010074C0513FF2FFDE4C8F2CFE54614A701A</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